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2A" w:rsidRPr="008B6163" w:rsidRDefault="001E6D2A" w:rsidP="008B6163">
      <w:pPr>
        <w:jc w:val="center"/>
        <w:rPr>
          <w:rFonts w:ascii="Arial" w:hAnsi="Arial" w:cs="Arial"/>
          <w:b/>
          <w:sz w:val="16"/>
          <w:szCs w:val="16"/>
        </w:rPr>
      </w:pPr>
      <w:bookmarkStart w:id="0" w:name="_GoBack"/>
      <w:bookmarkEnd w:id="0"/>
      <w:r w:rsidRPr="008B6163">
        <w:rPr>
          <w:rFonts w:ascii="Arial" w:hAnsi="Arial" w:cs="Arial"/>
          <w:b/>
          <w:sz w:val="16"/>
          <w:szCs w:val="16"/>
        </w:rPr>
        <w:t>ANEXO III</w:t>
      </w:r>
    </w:p>
    <w:p w:rsidR="001E6D2A" w:rsidRDefault="001E6D2A" w:rsidP="001E6D2A">
      <w:pPr>
        <w:jc w:val="center"/>
        <w:rPr>
          <w:rFonts w:ascii="Arial" w:hAnsi="Arial" w:cs="Arial"/>
          <w:b/>
          <w:sz w:val="16"/>
          <w:szCs w:val="16"/>
        </w:rPr>
      </w:pPr>
      <w:r w:rsidRPr="008B6163">
        <w:rPr>
          <w:rFonts w:ascii="Arial" w:hAnsi="Arial" w:cs="Arial"/>
          <w:b/>
          <w:sz w:val="16"/>
          <w:szCs w:val="16"/>
        </w:rPr>
        <w:t>ACORDO DE NÍVEL DE SERVIÇO – ANS</w:t>
      </w:r>
    </w:p>
    <w:p w:rsidR="008B6163" w:rsidRPr="008B6163" w:rsidRDefault="008B6163" w:rsidP="001E6D2A">
      <w:pPr>
        <w:jc w:val="center"/>
        <w:rPr>
          <w:rFonts w:ascii="Arial" w:hAnsi="Arial" w:cs="Arial"/>
          <w:b/>
          <w:sz w:val="16"/>
          <w:szCs w:val="16"/>
        </w:rPr>
      </w:pPr>
    </w:p>
    <w:p w:rsidR="001E6D2A" w:rsidRPr="008B6163" w:rsidRDefault="001E6D2A" w:rsidP="001E6D2A">
      <w:pPr>
        <w:jc w:val="center"/>
        <w:rPr>
          <w:rFonts w:ascii="Arial" w:hAnsi="Arial" w:cs="Arial"/>
          <w:b/>
          <w:sz w:val="16"/>
          <w:szCs w:val="16"/>
        </w:rPr>
      </w:pPr>
    </w:p>
    <w:p w:rsidR="001E6D2A" w:rsidRPr="008B6163" w:rsidRDefault="001E6D2A" w:rsidP="001E6D2A">
      <w:pPr>
        <w:numPr>
          <w:ilvl w:val="0"/>
          <w:numId w:val="1"/>
        </w:numPr>
        <w:jc w:val="both"/>
        <w:rPr>
          <w:rFonts w:ascii="Arial" w:hAnsi="Arial" w:cs="Arial"/>
          <w:sz w:val="16"/>
          <w:szCs w:val="16"/>
        </w:rPr>
      </w:pPr>
      <w:r w:rsidRPr="008B6163">
        <w:rPr>
          <w:rFonts w:ascii="Arial" w:hAnsi="Arial" w:cs="Arial"/>
          <w:sz w:val="16"/>
          <w:szCs w:val="16"/>
        </w:rPr>
        <w:t>Relação de ocorrências diárias</w:t>
      </w:r>
    </w:p>
    <w:p w:rsidR="001E6D2A" w:rsidRDefault="001E6D2A" w:rsidP="001E6D2A">
      <w:pPr>
        <w:numPr>
          <w:ilvl w:val="1"/>
          <w:numId w:val="1"/>
        </w:numPr>
        <w:jc w:val="both"/>
        <w:rPr>
          <w:rFonts w:ascii="Arial" w:hAnsi="Arial" w:cs="Arial"/>
          <w:sz w:val="16"/>
          <w:szCs w:val="16"/>
        </w:rPr>
      </w:pPr>
      <w:r w:rsidRPr="008B6163">
        <w:rPr>
          <w:rFonts w:ascii="Arial" w:hAnsi="Arial" w:cs="Arial"/>
          <w:sz w:val="16"/>
          <w:szCs w:val="16"/>
        </w:rPr>
        <w:t xml:space="preserve"> Os serviços objeto do Termo de Referência, serão constantemente avaliados pelos representantes do CONTRATANTE, que assinalarão as ocorrências na “Relação de Ocorrências”, conforme modelo abaixo.</w:t>
      </w:r>
    </w:p>
    <w:p w:rsidR="008B6163" w:rsidRPr="008B6163" w:rsidRDefault="008B6163" w:rsidP="008B6163">
      <w:pPr>
        <w:ind w:left="792"/>
        <w:jc w:val="both"/>
        <w:rPr>
          <w:rFonts w:ascii="Arial" w:hAnsi="Arial" w:cs="Arial"/>
          <w:sz w:val="16"/>
          <w:szCs w:val="16"/>
        </w:rPr>
      </w:pPr>
    </w:p>
    <w:p w:rsidR="001E6D2A" w:rsidRDefault="001E6D2A" w:rsidP="001E6D2A">
      <w:pPr>
        <w:numPr>
          <w:ilvl w:val="1"/>
          <w:numId w:val="1"/>
        </w:numPr>
        <w:jc w:val="both"/>
        <w:rPr>
          <w:rFonts w:ascii="Arial" w:hAnsi="Arial" w:cs="Arial"/>
          <w:sz w:val="16"/>
          <w:szCs w:val="16"/>
        </w:rPr>
      </w:pPr>
      <w:r w:rsidRPr="008B6163">
        <w:rPr>
          <w:rFonts w:ascii="Arial" w:hAnsi="Arial" w:cs="Arial"/>
          <w:sz w:val="16"/>
          <w:szCs w:val="16"/>
        </w:rPr>
        <w:t>Os níveis de serviço apresentados neste ANS têm como função definir os indicadores de acompanhamento da qualidade dos serviços prestados durante a contratação.</w:t>
      </w:r>
    </w:p>
    <w:p w:rsidR="008B6163" w:rsidRDefault="008B6163" w:rsidP="008B6163">
      <w:pPr>
        <w:pStyle w:val="PargrafodaLista"/>
        <w:rPr>
          <w:rFonts w:ascii="Arial" w:hAnsi="Arial" w:cs="Arial"/>
          <w:sz w:val="16"/>
          <w:szCs w:val="16"/>
        </w:rPr>
      </w:pPr>
    </w:p>
    <w:p w:rsidR="008B6163" w:rsidRPr="008B6163" w:rsidRDefault="008B6163" w:rsidP="008B6163">
      <w:pPr>
        <w:ind w:left="792"/>
        <w:jc w:val="both"/>
        <w:rPr>
          <w:rFonts w:ascii="Arial" w:hAnsi="Arial" w:cs="Arial"/>
          <w:sz w:val="16"/>
          <w:szCs w:val="16"/>
        </w:rPr>
      </w:pPr>
    </w:p>
    <w:p w:rsidR="001E6D2A" w:rsidRDefault="001E6D2A" w:rsidP="001E6D2A">
      <w:pPr>
        <w:numPr>
          <w:ilvl w:val="1"/>
          <w:numId w:val="1"/>
        </w:numPr>
        <w:jc w:val="both"/>
        <w:rPr>
          <w:rFonts w:ascii="Arial" w:hAnsi="Arial" w:cs="Arial"/>
          <w:sz w:val="16"/>
          <w:szCs w:val="16"/>
        </w:rPr>
      </w:pPr>
      <w:r w:rsidRPr="008B6163">
        <w:rPr>
          <w:rFonts w:ascii="Arial" w:hAnsi="Arial" w:cs="Arial"/>
          <w:sz w:val="16"/>
          <w:szCs w:val="16"/>
        </w:rPr>
        <w:t>Seguir-se-á a tabela constante deste ANS quanto ao percentual a ser debitado do faturamento mensal total dos serviços prestados pela CONTRATADA em função do não cumprimento de acordo de níveis de serviços, sem prejuízo da aplicação das penalidades contratuais previstas em lei.</w:t>
      </w:r>
    </w:p>
    <w:p w:rsidR="008B6163" w:rsidRPr="008B6163" w:rsidRDefault="008B6163" w:rsidP="008B6163">
      <w:pPr>
        <w:ind w:left="792"/>
        <w:jc w:val="both"/>
        <w:rPr>
          <w:rFonts w:ascii="Arial" w:hAnsi="Arial" w:cs="Arial"/>
          <w:sz w:val="16"/>
          <w:szCs w:val="16"/>
        </w:rPr>
      </w:pPr>
    </w:p>
    <w:p w:rsidR="001E6D2A" w:rsidRDefault="001E6D2A" w:rsidP="001E6D2A">
      <w:pPr>
        <w:numPr>
          <w:ilvl w:val="1"/>
          <w:numId w:val="1"/>
        </w:numPr>
        <w:jc w:val="both"/>
        <w:rPr>
          <w:rFonts w:ascii="Arial" w:hAnsi="Arial" w:cs="Arial"/>
          <w:sz w:val="16"/>
          <w:szCs w:val="16"/>
        </w:rPr>
      </w:pPr>
      <w:r w:rsidRPr="008B6163">
        <w:rPr>
          <w:rFonts w:ascii="Arial" w:hAnsi="Arial" w:cs="Arial"/>
          <w:sz w:val="16"/>
          <w:szCs w:val="16"/>
        </w:rPr>
        <w:t>É requisito básico que a CONTRATADA cumpra e respeite as obrigações trabalhistas conforme lei vigente, bem como siga corretamente o plano de trabalho elaborado pelas partes do contrato.</w:t>
      </w:r>
    </w:p>
    <w:p w:rsidR="008B6163" w:rsidRDefault="008B6163" w:rsidP="008B6163">
      <w:pPr>
        <w:pStyle w:val="PargrafodaLista"/>
        <w:rPr>
          <w:rFonts w:ascii="Arial" w:hAnsi="Arial" w:cs="Arial"/>
          <w:sz w:val="16"/>
          <w:szCs w:val="16"/>
        </w:rPr>
      </w:pPr>
    </w:p>
    <w:p w:rsidR="008B6163" w:rsidRPr="008B6163" w:rsidRDefault="008B6163" w:rsidP="008B6163">
      <w:pPr>
        <w:ind w:left="792"/>
        <w:jc w:val="both"/>
        <w:rPr>
          <w:rFonts w:ascii="Arial" w:hAnsi="Arial" w:cs="Arial"/>
          <w:sz w:val="16"/>
          <w:szCs w:val="16"/>
        </w:rPr>
      </w:pPr>
    </w:p>
    <w:p w:rsidR="001E6D2A" w:rsidRPr="008B6163" w:rsidRDefault="001E6D2A" w:rsidP="008B6163">
      <w:pPr>
        <w:numPr>
          <w:ilvl w:val="0"/>
          <w:numId w:val="1"/>
        </w:numPr>
        <w:jc w:val="both"/>
        <w:rPr>
          <w:rFonts w:ascii="Arial" w:hAnsi="Arial" w:cs="Arial"/>
          <w:sz w:val="16"/>
          <w:szCs w:val="16"/>
        </w:rPr>
      </w:pPr>
      <w:r w:rsidRPr="008B6163">
        <w:rPr>
          <w:rFonts w:ascii="Arial" w:hAnsi="Arial" w:cs="Arial"/>
          <w:sz w:val="16"/>
          <w:szCs w:val="16"/>
        </w:rPr>
        <w:t xml:space="preserve">Relação de Ocorrências a ser utilizada como forma de mensuração dos resultados obtidos na prestação de serviços </w:t>
      </w:r>
      <w:r w:rsidR="008B6163" w:rsidRPr="008B6163">
        <w:rPr>
          <w:rFonts w:ascii="Arial" w:hAnsi="Arial" w:cs="Arial"/>
          <w:sz w:val="16"/>
          <w:szCs w:val="16"/>
        </w:rPr>
        <w:t>de fornecimento de refeições para os alunos do IFSP/Campus Birigui,</w:t>
      </w:r>
      <w:r w:rsidR="008B6163">
        <w:rPr>
          <w:rFonts w:ascii="Arial" w:hAnsi="Arial" w:cs="Arial"/>
          <w:sz w:val="16"/>
          <w:szCs w:val="16"/>
        </w:rPr>
        <w:t xml:space="preserve"> </w:t>
      </w:r>
      <w:r w:rsidRPr="008B6163">
        <w:rPr>
          <w:rFonts w:ascii="Arial" w:hAnsi="Arial" w:cs="Arial"/>
          <w:sz w:val="16"/>
          <w:szCs w:val="16"/>
        </w:rPr>
        <w:t>inclusive na prestação dos serviços adicionais.</w:t>
      </w: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Default="001E6D2A" w:rsidP="008B6163">
      <w:pPr>
        <w:jc w:val="center"/>
        <w:rPr>
          <w:rFonts w:ascii="Arial" w:hAnsi="Arial" w:cs="Arial"/>
          <w:sz w:val="16"/>
          <w:szCs w:val="16"/>
        </w:rPr>
      </w:pPr>
      <w:r w:rsidRPr="008B6163">
        <w:rPr>
          <w:rFonts w:ascii="Arial" w:hAnsi="Arial" w:cs="Arial"/>
          <w:sz w:val="16"/>
          <w:szCs w:val="16"/>
        </w:rPr>
        <w:t>SERVIÇO:________________</w:t>
      </w:r>
      <w:r w:rsidR="008B6163">
        <w:rPr>
          <w:rFonts w:ascii="Arial" w:hAnsi="Arial" w:cs="Arial"/>
          <w:sz w:val="16"/>
          <w:szCs w:val="16"/>
        </w:rPr>
        <w:t>___________</w:t>
      </w:r>
    </w:p>
    <w:p w:rsidR="008B6163" w:rsidRPr="008B6163" w:rsidRDefault="008B6163" w:rsidP="008B6163">
      <w:pPr>
        <w:jc w:val="center"/>
        <w:rPr>
          <w:rFonts w:ascii="Arial" w:hAnsi="Arial" w:cs="Arial"/>
          <w:sz w:val="16"/>
          <w:szCs w:val="16"/>
        </w:rPr>
      </w:pPr>
    </w:p>
    <w:p w:rsidR="001E6D2A" w:rsidRPr="008B6163" w:rsidRDefault="001E6D2A" w:rsidP="008B6163">
      <w:pPr>
        <w:jc w:val="center"/>
        <w:rPr>
          <w:rFonts w:ascii="Arial" w:hAnsi="Arial" w:cs="Arial"/>
          <w:sz w:val="16"/>
          <w:szCs w:val="16"/>
        </w:rPr>
      </w:pPr>
      <w:r w:rsidRPr="008B6163">
        <w:rPr>
          <w:rFonts w:ascii="Arial" w:hAnsi="Arial" w:cs="Arial"/>
          <w:sz w:val="16"/>
          <w:szCs w:val="16"/>
        </w:rPr>
        <w:t>MÊS/ANO DA VERIFICAÇÃO:______/_____</w:t>
      </w: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center"/>
              <w:rPr>
                <w:rFonts w:ascii="Arial" w:hAnsi="Arial" w:cs="Arial"/>
                <w:b/>
                <w:sz w:val="16"/>
                <w:szCs w:val="16"/>
              </w:rPr>
            </w:pPr>
            <w:r w:rsidRPr="008B6163">
              <w:rPr>
                <w:rFonts w:ascii="Arial" w:hAnsi="Arial" w:cs="Arial"/>
                <w:b/>
                <w:sz w:val="16"/>
                <w:szCs w:val="16"/>
              </w:rPr>
              <w:t>RELAÇÃO DE OCORRÊNCIAS</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1</w:t>
            </w:r>
            <w:r w:rsidRPr="008B6163">
              <w:rPr>
                <w:rFonts w:ascii="Arial" w:hAnsi="Arial" w:cs="Arial"/>
                <w:sz w:val="16"/>
                <w:szCs w:val="16"/>
              </w:rPr>
              <w:t xml:space="preserve">: Inobservância da utilização de uniforme, uso de uniforme incompleto ou inadequado, uniforme excessivamente danificado ou deixar de providenciar conjunto completo de uniforme aos funcionários </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verificação pelo fiscal do contrato</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OBSERVAÇÃO:</w:t>
            </w:r>
            <w:r w:rsidRPr="008B6163">
              <w:rPr>
                <w:rFonts w:ascii="Arial" w:hAnsi="Arial" w:cs="Arial"/>
                <w:sz w:val="16"/>
                <w:szCs w:val="16"/>
              </w:rPr>
              <w:t xml:space="preserve"> A quantidade de ocorrência registrada corresponderá ao mínimo de funcionários que nela incorrerem um mesmo dia. A ocorrência pela não entrega do uniforme a cada funcionário conforme o Termo de referência será anotada por cada dia de atraso.</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jc w:val="both"/>
        <w:rPr>
          <w:rFonts w:ascii="Arial" w:hAnsi="Arial" w:cs="Arial"/>
          <w:sz w:val="16"/>
          <w:szCs w:val="16"/>
        </w:rPr>
      </w:pPr>
    </w:p>
    <w:p w:rsidR="008B6163" w:rsidRPr="008B6163" w:rsidRDefault="008B6163" w:rsidP="001E6D2A">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2:</w:t>
            </w:r>
            <w:r w:rsidRPr="008B6163">
              <w:rPr>
                <w:rFonts w:ascii="Arial" w:hAnsi="Arial" w:cs="Arial"/>
                <w:sz w:val="16"/>
                <w:szCs w:val="16"/>
              </w:rPr>
              <w:t xml:space="preserve"> Não observância da manutenção das quantidades de materiais e/ou utensílios necessários à adequada execução dos serviços. </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verificação pelo fiscal do contrato, que anotará o tipo de material ou utensílio indisponível.</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 xml:space="preserve">A falta de cada material e/ou utensílio será considerada ocorrência individual, podendo ocorrer o registro de várias ocorrências na mesma data </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8B6163" w:rsidRPr="008B6163" w:rsidTr="002C7EDC">
        <w:tc>
          <w:tcPr>
            <w:tcW w:w="4789" w:type="dxa"/>
            <w:tcBorders>
              <w:right w:val="single" w:sz="4" w:space="0" w:color="auto"/>
            </w:tcBorders>
          </w:tcPr>
          <w:p w:rsidR="008B6163" w:rsidRPr="008B6163" w:rsidRDefault="008B6163" w:rsidP="002C7EDC">
            <w:pPr>
              <w:jc w:val="both"/>
              <w:rPr>
                <w:rFonts w:ascii="Arial" w:hAnsi="Arial" w:cs="Arial"/>
                <w:sz w:val="16"/>
                <w:szCs w:val="16"/>
              </w:rPr>
            </w:pPr>
          </w:p>
        </w:tc>
        <w:tc>
          <w:tcPr>
            <w:tcW w:w="5555" w:type="dxa"/>
            <w:tcBorders>
              <w:left w:val="single" w:sz="4" w:space="0" w:color="auto"/>
            </w:tcBorders>
          </w:tcPr>
          <w:p w:rsidR="008B6163" w:rsidRPr="008B6163" w:rsidRDefault="008B6163" w:rsidP="002C7EDC">
            <w:pPr>
              <w:jc w:val="both"/>
              <w:rPr>
                <w:rFonts w:ascii="Arial" w:hAnsi="Arial" w:cs="Arial"/>
                <w:sz w:val="16"/>
                <w:szCs w:val="16"/>
              </w:rPr>
            </w:pPr>
          </w:p>
        </w:tc>
      </w:tr>
    </w:tbl>
    <w:p w:rsidR="001E6D2A" w:rsidRDefault="001E6D2A" w:rsidP="001E6D2A">
      <w:pPr>
        <w:jc w:val="both"/>
        <w:rPr>
          <w:rFonts w:ascii="Arial" w:hAnsi="Arial" w:cs="Arial"/>
          <w:sz w:val="16"/>
          <w:szCs w:val="16"/>
        </w:rPr>
      </w:pPr>
    </w:p>
    <w:p w:rsidR="008B6163" w:rsidRPr="008B6163" w:rsidRDefault="008B6163" w:rsidP="001E6D2A">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3:</w:t>
            </w:r>
            <w:r w:rsidRPr="008B6163">
              <w:rPr>
                <w:rFonts w:ascii="Arial" w:hAnsi="Arial" w:cs="Arial"/>
                <w:sz w:val="16"/>
                <w:szCs w:val="16"/>
              </w:rPr>
              <w:t xml:space="preserve"> Disponibilização e/ou utilização de material ou utensílio que não atenda aos objetivos do Câmpus Birigui quanto à qualidade do material ou especificidade do serviço a ser prestado </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verificação pelo fiscal do contrato, que anotará o tipo de material que não atende às necessidades do serviço, bem como a(s) conseqüência(s) decorrente(s) de sua efetiva utilização e/ou possível(is) conseqüência(s) negativa(s) que ocorrerá(ao) de uma eventual utilização.</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 xml:space="preserve">Os registros serão individuais, ou seja, a cada material ou utensílio inadequado corresponderá uma ocorrência, podendo ocorrer o registro de várias ocorrências na mesma data </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Pr="008B6163" w:rsidRDefault="001E6D2A" w:rsidP="008B6163">
      <w:pPr>
        <w:spacing w:line="360" w:lineRule="auto"/>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8B6163">
            <w:pPr>
              <w:jc w:val="both"/>
              <w:rPr>
                <w:rFonts w:ascii="Arial" w:hAnsi="Arial" w:cs="Arial"/>
                <w:sz w:val="16"/>
                <w:szCs w:val="16"/>
              </w:rPr>
            </w:pPr>
            <w:r w:rsidRPr="008B6163">
              <w:rPr>
                <w:rFonts w:ascii="Arial" w:hAnsi="Arial" w:cs="Arial"/>
                <w:b/>
                <w:sz w:val="16"/>
                <w:szCs w:val="16"/>
              </w:rPr>
              <w:lastRenderedPageBreak/>
              <w:t>OCORRÊNCIA 4:</w:t>
            </w:r>
            <w:r w:rsidRPr="008B6163">
              <w:rPr>
                <w:rFonts w:ascii="Arial" w:hAnsi="Arial" w:cs="Arial"/>
                <w:sz w:val="16"/>
                <w:szCs w:val="16"/>
              </w:rPr>
              <w:t xml:space="preserve"> Resultado ineficiente dos serviços</w:t>
            </w:r>
            <w:r w:rsidR="008B6163">
              <w:rPr>
                <w:rFonts w:ascii="Arial" w:hAnsi="Arial" w:cs="Arial"/>
                <w:sz w:val="16"/>
                <w:szCs w:val="16"/>
              </w:rPr>
              <w:t>.</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verificação pelo fiscal do contrato ou à comunicação formalizada a este, efetuada por servidor que tenha verificado sua ocorrência.</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 xml:space="preserve">A comunicação ao fiscal poderá ser feita mediante correspondência eletrônica. Os registros das ocorrências serão individuais, ou seja, a cada fato verificado corresponderá uma ocorrência, podendo ocorrer o registro de várias ocorrências na mesma data. </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Pr="008B6163" w:rsidRDefault="001E6D2A" w:rsidP="008B6163">
      <w:pPr>
        <w:spacing w:line="360" w:lineRule="auto"/>
        <w:jc w:val="both"/>
        <w:rPr>
          <w:rFonts w:ascii="Arial" w:hAnsi="Arial" w:cs="Arial"/>
          <w:iCs/>
          <w:sz w:val="16"/>
          <w:szCs w:val="16"/>
        </w:rPr>
      </w:pPr>
    </w:p>
    <w:p w:rsidR="001E6D2A" w:rsidRPr="008B6163" w:rsidRDefault="001E6D2A"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5:</w:t>
            </w:r>
            <w:r w:rsidRPr="008B6163">
              <w:rPr>
                <w:rFonts w:ascii="Arial" w:hAnsi="Arial" w:cs="Arial"/>
                <w:sz w:val="16"/>
                <w:szCs w:val="16"/>
              </w:rPr>
              <w:t xml:space="preserve"> Falta de cordialidade no trato com os servidores e usuários.</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apuração da ocorrência pelo fiscal do contrato.</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O fiscal registrará a ocorrência acompanhada de informações sobre o fato ocorrido e encaminhará ao Gestor de Contratos que poderá requerer a substituição do empregado</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spacing w:line="360" w:lineRule="auto"/>
        <w:ind w:left="360"/>
        <w:jc w:val="both"/>
        <w:rPr>
          <w:rFonts w:ascii="Arial" w:hAnsi="Arial" w:cs="Arial"/>
          <w:iCs/>
          <w:sz w:val="16"/>
          <w:szCs w:val="16"/>
        </w:rPr>
      </w:pPr>
    </w:p>
    <w:p w:rsidR="008B6163" w:rsidRPr="008B6163" w:rsidRDefault="008B6163"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6:</w:t>
            </w:r>
            <w:r w:rsidRPr="008B6163">
              <w:rPr>
                <w:rFonts w:ascii="Arial" w:hAnsi="Arial" w:cs="Arial"/>
                <w:sz w:val="16"/>
                <w:szCs w:val="16"/>
              </w:rPr>
              <w:t xml:space="preserve"> Retirar funcionários do serviço durante o expediente, sem a anuência prévia da CONTRATANTE.</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Condicionada à verificação pelo fiscal do contrato ou à comunicação formalizada a este, efetuada por servidor que tenha verificado sua ocorrência.</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Os registros das ocorrências serão individuais, ou seja, a cada fato ocorrido corresponderá uma ocorrência, podendo ocorrer o registro de várias ocorrências na mesma data</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spacing w:line="360" w:lineRule="auto"/>
        <w:ind w:left="360"/>
        <w:jc w:val="both"/>
        <w:rPr>
          <w:rFonts w:ascii="Arial" w:hAnsi="Arial" w:cs="Arial"/>
          <w:iCs/>
          <w:sz w:val="16"/>
          <w:szCs w:val="16"/>
        </w:rPr>
      </w:pPr>
    </w:p>
    <w:p w:rsidR="008B6163" w:rsidRPr="008B6163" w:rsidRDefault="008B6163"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7:</w:t>
            </w:r>
            <w:r w:rsidRPr="008B6163">
              <w:rPr>
                <w:rFonts w:ascii="Arial" w:hAnsi="Arial" w:cs="Arial"/>
                <w:sz w:val="16"/>
                <w:szCs w:val="16"/>
              </w:rPr>
              <w:t xml:space="preserve"> Deixar de cumprir determinação da FISCALIZAÇÃO para controle de acesso de seus funcionários.</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Comunicação do fato pela fiscalização ao Gestor de Contratos do Câmpus Birigui.</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A empresa poderá ser advertida formalmente e deverá fornecer o controle de acesso de seus funcionários</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spacing w:line="360" w:lineRule="auto"/>
        <w:ind w:left="360"/>
        <w:jc w:val="both"/>
        <w:rPr>
          <w:rFonts w:ascii="Arial" w:hAnsi="Arial" w:cs="Arial"/>
          <w:iCs/>
          <w:sz w:val="16"/>
          <w:szCs w:val="16"/>
        </w:rPr>
      </w:pPr>
    </w:p>
    <w:p w:rsidR="008B6163" w:rsidRPr="008B6163" w:rsidRDefault="008B6163"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8:</w:t>
            </w:r>
            <w:r w:rsidRPr="008B6163">
              <w:rPr>
                <w:rFonts w:ascii="Arial" w:hAnsi="Arial" w:cs="Arial"/>
                <w:sz w:val="16"/>
                <w:szCs w:val="16"/>
              </w:rPr>
              <w:t xml:space="preserve"> Deixar de cumprir horário estabelecido pelo contrato ou determinado pela FISCALIZAÇÃO</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A comunicação ao fiscal poderá ser feita mediante correspondência eletrônica</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OBSERVAÇÃO:</w:t>
            </w:r>
            <w:r w:rsidRPr="008B6163">
              <w:rPr>
                <w:rFonts w:ascii="Arial" w:hAnsi="Arial" w:cs="Arial"/>
                <w:sz w:val="16"/>
                <w:szCs w:val="16"/>
              </w:rPr>
              <w:t xml:space="preserve"> Os registros das ocorrências serão individuais, ou seja, a cada fato ocorrido corresponderá uma ocorrência, podendo ocorrer o registro de várias ocorrências na mesma data </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spacing w:line="360" w:lineRule="auto"/>
        <w:ind w:left="360"/>
        <w:jc w:val="both"/>
        <w:rPr>
          <w:rFonts w:ascii="Arial" w:hAnsi="Arial" w:cs="Arial"/>
          <w:iCs/>
          <w:sz w:val="16"/>
          <w:szCs w:val="16"/>
        </w:rPr>
      </w:pPr>
    </w:p>
    <w:p w:rsidR="008B6163" w:rsidRDefault="008B6163" w:rsidP="001E6D2A">
      <w:pPr>
        <w:spacing w:line="360" w:lineRule="auto"/>
        <w:ind w:left="360"/>
        <w:jc w:val="both"/>
        <w:rPr>
          <w:rFonts w:ascii="Arial" w:hAnsi="Arial" w:cs="Arial"/>
          <w:iCs/>
          <w:sz w:val="16"/>
          <w:szCs w:val="16"/>
        </w:rPr>
      </w:pPr>
    </w:p>
    <w:p w:rsidR="008B6163" w:rsidRDefault="008B6163" w:rsidP="001E6D2A">
      <w:pPr>
        <w:spacing w:line="360" w:lineRule="auto"/>
        <w:ind w:left="360"/>
        <w:jc w:val="both"/>
        <w:rPr>
          <w:rFonts w:ascii="Arial" w:hAnsi="Arial" w:cs="Arial"/>
          <w:iCs/>
          <w:sz w:val="16"/>
          <w:szCs w:val="16"/>
        </w:rPr>
      </w:pPr>
    </w:p>
    <w:p w:rsidR="008B6163" w:rsidRDefault="008B6163" w:rsidP="001E6D2A">
      <w:pPr>
        <w:spacing w:line="360" w:lineRule="auto"/>
        <w:ind w:left="360"/>
        <w:jc w:val="both"/>
        <w:rPr>
          <w:rFonts w:ascii="Arial" w:hAnsi="Arial" w:cs="Arial"/>
          <w:iCs/>
          <w:sz w:val="16"/>
          <w:szCs w:val="16"/>
        </w:rPr>
      </w:pPr>
    </w:p>
    <w:p w:rsidR="008B6163" w:rsidRDefault="008B6163" w:rsidP="001E6D2A">
      <w:pPr>
        <w:spacing w:line="360" w:lineRule="auto"/>
        <w:ind w:left="360"/>
        <w:jc w:val="both"/>
        <w:rPr>
          <w:rFonts w:ascii="Arial" w:hAnsi="Arial" w:cs="Arial"/>
          <w:iCs/>
          <w:sz w:val="16"/>
          <w:szCs w:val="16"/>
        </w:rPr>
      </w:pPr>
    </w:p>
    <w:p w:rsidR="008B6163" w:rsidRDefault="008B6163" w:rsidP="001E6D2A">
      <w:pPr>
        <w:spacing w:line="360" w:lineRule="auto"/>
        <w:ind w:left="360"/>
        <w:jc w:val="both"/>
        <w:rPr>
          <w:rFonts w:ascii="Arial" w:hAnsi="Arial" w:cs="Arial"/>
          <w:iCs/>
          <w:sz w:val="16"/>
          <w:szCs w:val="16"/>
        </w:rPr>
      </w:pPr>
    </w:p>
    <w:p w:rsidR="008B6163" w:rsidRPr="008B6163" w:rsidRDefault="008B6163"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9:</w:t>
            </w:r>
            <w:r w:rsidRPr="008B6163">
              <w:rPr>
                <w:rFonts w:ascii="Arial" w:hAnsi="Arial" w:cs="Arial"/>
                <w:sz w:val="16"/>
                <w:szCs w:val="16"/>
              </w:rPr>
              <w:t xml:space="preserve"> Deixar de substituir empregado com</w:t>
            </w:r>
            <w:r w:rsidR="008B6163">
              <w:rPr>
                <w:rFonts w:ascii="Arial" w:hAnsi="Arial" w:cs="Arial"/>
                <w:sz w:val="16"/>
                <w:szCs w:val="16"/>
              </w:rPr>
              <w:t xml:space="preserve"> rendimento insatisfatório ou qu</w:t>
            </w:r>
            <w:r w:rsidRPr="008B6163">
              <w:rPr>
                <w:rFonts w:ascii="Arial" w:hAnsi="Arial" w:cs="Arial"/>
                <w:sz w:val="16"/>
                <w:szCs w:val="16"/>
              </w:rPr>
              <w:t>e tenha conduta incompatível como suas atribuições</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Os registros das ocorrências serão individuais. A empresa deverá substituir o empregado no prazo de um dia útil</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lastRenderedPageBreak/>
              <w:t xml:space="preserve">OBSERVAÇÃO: </w:t>
            </w:r>
            <w:r w:rsidRPr="008B6163">
              <w:rPr>
                <w:rFonts w:ascii="Arial" w:hAnsi="Arial" w:cs="Arial"/>
                <w:sz w:val="16"/>
                <w:szCs w:val="16"/>
              </w:rPr>
              <w:t>Os registros das ocorrências serão individuais, ou seja, a cada fato ocorrido corresponderá uma ocorrência, podendo ocorrer o registro de várias ocorrências na mesma data</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Default="001E6D2A" w:rsidP="001E6D2A">
      <w:pPr>
        <w:spacing w:line="360" w:lineRule="auto"/>
        <w:ind w:left="360"/>
        <w:jc w:val="both"/>
        <w:rPr>
          <w:rFonts w:ascii="Arial" w:hAnsi="Arial" w:cs="Arial"/>
          <w:iCs/>
          <w:sz w:val="16"/>
          <w:szCs w:val="16"/>
        </w:rPr>
      </w:pPr>
    </w:p>
    <w:p w:rsidR="008B6163" w:rsidRPr="008B6163" w:rsidRDefault="008B6163" w:rsidP="001E6D2A">
      <w:pPr>
        <w:spacing w:line="360" w:lineRule="auto"/>
        <w:ind w:left="360"/>
        <w:jc w:val="both"/>
        <w:rPr>
          <w:rFonts w:ascii="Arial" w:hAnsi="Arial" w:cs="Arial"/>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5472"/>
      </w:tblGrid>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OCORRÊNCIA 10:</w:t>
            </w:r>
            <w:r w:rsidRPr="008B6163">
              <w:rPr>
                <w:rFonts w:ascii="Arial" w:hAnsi="Arial" w:cs="Arial"/>
                <w:sz w:val="16"/>
                <w:szCs w:val="16"/>
              </w:rPr>
              <w:t xml:space="preserve"> Recusar-se a executar serviços determinados pela FISCALIZAÇÃO, sem motivo justificado ou determinação formal</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AFERIÇÃO:</w:t>
            </w:r>
            <w:r w:rsidRPr="008B6163">
              <w:rPr>
                <w:rFonts w:ascii="Arial" w:hAnsi="Arial" w:cs="Arial"/>
                <w:sz w:val="16"/>
                <w:szCs w:val="16"/>
              </w:rPr>
              <w:t xml:space="preserve"> Apuração da ocorrência pelo fiscal e encaminhada da questão à Gestão de Contratos do Câmpus Birigui</w:t>
            </w:r>
          </w:p>
        </w:tc>
      </w:tr>
      <w:tr w:rsidR="001E6D2A" w:rsidRPr="008B6163" w:rsidTr="002C7EDC">
        <w:tc>
          <w:tcPr>
            <w:tcW w:w="10344" w:type="dxa"/>
            <w:gridSpan w:val="2"/>
          </w:tcPr>
          <w:p w:rsidR="001E6D2A" w:rsidRPr="008B6163" w:rsidRDefault="001E6D2A" w:rsidP="002C7EDC">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A empresa deverá justificar imediatamente a razão da inexecução parcial. Os registros das ocorrências serão individuais, ou seja, a casa fato ocorrido corresponderá uma ocorrência, podendo ocorrer o registro de várias ocorrências na mesma data.</w:t>
            </w:r>
          </w:p>
        </w:tc>
      </w:tr>
      <w:tr w:rsidR="001E6D2A" w:rsidRPr="008B6163" w:rsidTr="002C7EDC">
        <w:tc>
          <w:tcPr>
            <w:tcW w:w="10344" w:type="dxa"/>
            <w:gridSpan w:val="2"/>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de Ocorrências:</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Data da Ocorrência</w:t>
            </w:r>
          </w:p>
        </w:tc>
        <w:tc>
          <w:tcPr>
            <w:tcW w:w="5555" w:type="dxa"/>
            <w:tcBorders>
              <w:left w:val="single" w:sz="4" w:space="0" w:color="auto"/>
            </w:tcBorders>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Descrição sintética</w:t>
            </w: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r w:rsidR="001E6D2A" w:rsidRPr="008B6163" w:rsidTr="002C7EDC">
        <w:tc>
          <w:tcPr>
            <w:tcW w:w="4789" w:type="dxa"/>
            <w:tcBorders>
              <w:right w:val="single" w:sz="4" w:space="0" w:color="auto"/>
            </w:tcBorders>
          </w:tcPr>
          <w:p w:rsidR="001E6D2A" w:rsidRPr="008B6163" w:rsidRDefault="001E6D2A" w:rsidP="002C7EDC">
            <w:pPr>
              <w:jc w:val="both"/>
              <w:rPr>
                <w:rFonts w:ascii="Arial" w:hAnsi="Arial" w:cs="Arial"/>
                <w:sz w:val="16"/>
                <w:szCs w:val="16"/>
              </w:rPr>
            </w:pPr>
          </w:p>
        </w:tc>
        <w:tc>
          <w:tcPr>
            <w:tcW w:w="5555" w:type="dxa"/>
            <w:tcBorders>
              <w:left w:val="single" w:sz="4" w:space="0" w:color="auto"/>
            </w:tcBorders>
          </w:tcPr>
          <w:p w:rsidR="001E6D2A" w:rsidRPr="008B6163" w:rsidRDefault="001E6D2A" w:rsidP="002C7EDC">
            <w:pPr>
              <w:jc w:val="both"/>
              <w:rPr>
                <w:rFonts w:ascii="Arial" w:hAnsi="Arial" w:cs="Arial"/>
                <w:sz w:val="16"/>
                <w:szCs w:val="16"/>
              </w:rPr>
            </w:pPr>
          </w:p>
        </w:tc>
      </w:tr>
    </w:tbl>
    <w:p w:rsidR="001E6D2A" w:rsidRPr="008B6163" w:rsidRDefault="001E6D2A" w:rsidP="001E6D2A">
      <w:pPr>
        <w:spacing w:line="360" w:lineRule="auto"/>
        <w:jc w:val="both"/>
        <w:rPr>
          <w:rFonts w:ascii="Arial" w:hAnsi="Arial" w:cs="Arial"/>
          <w:iCs/>
          <w:sz w:val="16"/>
          <w:szCs w:val="16"/>
        </w:rPr>
      </w:pPr>
    </w:p>
    <w:p w:rsidR="001E6D2A" w:rsidRPr="008B6163" w:rsidRDefault="001E6D2A" w:rsidP="001E6D2A">
      <w:pPr>
        <w:numPr>
          <w:ilvl w:val="0"/>
          <w:numId w:val="1"/>
        </w:numPr>
        <w:jc w:val="both"/>
        <w:rPr>
          <w:rFonts w:ascii="Arial" w:hAnsi="Arial" w:cs="Arial"/>
          <w:sz w:val="16"/>
          <w:szCs w:val="16"/>
        </w:rPr>
      </w:pPr>
      <w:r w:rsidRPr="008B6163">
        <w:rPr>
          <w:rFonts w:ascii="Arial" w:hAnsi="Arial" w:cs="Arial"/>
          <w:sz w:val="16"/>
          <w:szCs w:val="16"/>
        </w:rPr>
        <w:t>Instruções</w:t>
      </w:r>
    </w:p>
    <w:p w:rsidR="001E6D2A" w:rsidRPr="008B6163" w:rsidRDefault="001E6D2A" w:rsidP="001E6D2A">
      <w:pPr>
        <w:numPr>
          <w:ilvl w:val="1"/>
          <w:numId w:val="1"/>
        </w:numPr>
        <w:jc w:val="both"/>
        <w:rPr>
          <w:rFonts w:ascii="Arial" w:hAnsi="Arial" w:cs="Arial"/>
          <w:sz w:val="16"/>
          <w:szCs w:val="16"/>
        </w:rPr>
      </w:pPr>
      <w:r w:rsidRPr="008B6163">
        <w:rPr>
          <w:rFonts w:ascii="Arial" w:hAnsi="Arial" w:cs="Arial"/>
          <w:sz w:val="16"/>
          <w:szCs w:val="16"/>
        </w:rPr>
        <w:t xml:space="preserve"> Preencher cada um dos 10 (dez) itens de avaliação de ocorrências, totalizando as ocorrências no mês de referência e indicando sinteticamente o dia e o fato gerador na tabela em cada item.</w:t>
      </w:r>
    </w:p>
    <w:p w:rsidR="001E6D2A" w:rsidRPr="008B6163" w:rsidRDefault="001E6D2A" w:rsidP="001E6D2A">
      <w:pPr>
        <w:ind w:left="360"/>
        <w:jc w:val="both"/>
        <w:rPr>
          <w:rFonts w:ascii="Arial" w:hAnsi="Arial" w:cs="Arial"/>
          <w:sz w:val="16"/>
          <w:szCs w:val="16"/>
        </w:rPr>
      </w:pPr>
    </w:p>
    <w:p w:rsidR="001E6D2A" w:rsidRPr="008B6163" w:rsidRDefault="001E6D2A" w:rsidP="001E6D2A">
      <w:pPr>
        <w:numPr>
          <w:ilvl w:val="0"/>
          <w:numId w:val="1"/>
        </w:numPr>
        <w:jc w:val="both"/>
        <w:rPr>
          <w:rFonts w:ascii="Arial" w:hAnsi="Arial" w:cs="Arial"/>
          <w:sz w:val="16"/>
          <w:szCs w:val="16"/>
        </w:rPr>
      </w:pPr>
      <w:r w:rsidRPr="008B6163">
        <w:rPr>
          <w:rFonts w:ascii="Arial" w:hAnsi="Arial" w:cs="Arial"/>
          <w:sz w:val="16"/>
          <w:szCs w:val="16"/>
        </w:rPr>
        <w:t>Fato percentual de recebimento e remuneração dos serviços</w:t>
      </w:r>
    </w:p>
    <w:p w:rsidR="001E6D2A" w:rsidRPr="008B6163" w:rsidRDefault="001E6D2A" w:rsidP="001E6D2A">
      <w:pPr>
        <w:numPr>
          <w:ilvl w:val="1"/>
          <w:numId w:val="1"/>
        </w:numPr>
        <w:jc w:val="both"/>
        <w:rPr>
          <w:rFonts w:ascii="Arial" w:hAnsi="Arial" w:cs="Arial"/>
          <w:sz w:val="16"/>
          <w:szCs w:val="16"/>
        </w:rPr>
      </w:pPr>
      <w:r w:rsidRPr="008B6163">
        <w:rPr>
          <w:rFonts w:ascii="Arial" w:hAnsi="Arial" w:cs="Arial"/>
          <w:sz w:val="16"/>
          <w:szCs w:val="16"/>
        </w:rPr>
        <w:t>Diante dos dad</w:t>
      </w:r>
      <w:r w:rsidR="008B6163">
        <w:rPr>
          <w:rFonts w:ascii="Arial" w:hAnsi="Arial" w:cs="Arial"/>
          <w:sz w:val="16"/>
          <w:szCs w:val="16"/>
        </w:rPr>
        <w:t>os/ ocorrências constantes na “</w:t>
      </w:r>
      <w:r w:rsidRPr="008B6163">
        <w:rPr>
          <w:rFonts w:ascii="Arial" w:hAnsi="Arial" w:cs="Arial"/>
          <w:sz w:val="16"/>
          <w:szCs w:val="16"/>
        </w:rPr>
        <w:t>Relação de ocorrências”, o CONTRATANTE promoverá a tabulação dos mesmos, conforme tabela de ocorrências e Efeitos Remuneratórios, de modo a identificar o percentual de aceitação dos serviços, que deverá ser aplicado ao preço contratual.</w:t>
      </w:r>
    </w:p>
    <w:p w:rsidR="001E6D2A" w:rsidRDefault="001E6D2A" w:rsidP="001E6D2A">
      <w:pPr>
        <w:numPr>
          <w:ilvl w:val="0"/>
          <w:numId w:val="1"/>
        </w:numPr>
        <w:jc w:val="both"/>
        <w:rPr>
          <w:rFonts w:ascii="Arial" w:hAnsi="Arial" w:cs="Arial"/>
          <w:sz w:val="16"/>
          <w:szCs w:val="16"/>
        </w:rPr>
      </w:pPr>
      <w:r w:rsidRPr="008B6163">
        <w:rPr>
          <w:rFonts w:ascii="Arial" w:hAnsi="Arial" w:cs="Arial"/>
          <w:sz w:val="16"/>
          <w:szCs w:val="16"/>
        </w:rPr>
        <w:t>Tabela de ocorrências e efeitos remuneratórios (fator de aceitação)</w:t>
      </w:r>
    </w:p>
    <w:p w:rsidR="008B6163" w:rsidRDefault="008B6163" w:rsidP="008B6163">
      <w:pPr>
        <w:ind w:left="360"/>
        <w:jc w:val="both"/>
        <w:rPr>
          <w:rFonts w:ascii="Arial" w:hAnsi="Arial" w:cs="Arial"/>
          <w:sz w:val="16"/>
          <w:szCs w:val="16"/>
        </w:rPr>
      </w:pPr>
    </w:p>
    <w:p w:rsidR="008B6163" w:rsidRPr="008B6163" w:rsidRDefault="008B6163" w:rsidP="008B6163">
      <w:pPr>
        <w:ind w:left="360"/>
        <w:jc w:val="both"/>
        <w:rPr>
          <w:rFonts w:ascii="Arial" w:hAnsi="Arial" w:cs="Arial"/>
          <w:sz w:val="16"/>
          <w:szCs w:val="16"/>
        </w:rPr>
      </w:pPr>
    </w:p>
    <w:p w:rsidR="001E6D2A" w:rsidRPr="008B6163" w:rsidRDefault="001E6D2A" w:rsidP="001E6D2A">
      <w:pPr>
        <w:jc w:val="both"/>
        <w:rPr>
          <w:rFonts w:ascii="Arial" w:hAnsi="Arial" w:cs="Arial"/>
          <w:sz w:val="16"/>
          <w:szCs w:val="16"/>
        </w:rPr>
      </w:pPr>
    </w:p>
    <w:tbl>
      <w:tblPr>
        <w:tblW w:w="8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25"/>
        <w:gridCol w:w="425"/>
        <w:gridCol w:w="425"/>
        <w:gridCol w:w="425"/>
        <w:gridCol w:w="426"/>
        <w:gridCol w:w="420"/>
        <w:gridCol w:w="430"/>
        <w:gridCol w:w="409"/>
        <w:gridCol w:w="404"/>
        <w:gridCol w:w="398"/>
      </w:tblGrid>
      <w:tr w:rsidR="001E6D2A" w:rsidRPr="008B6163" w:rsidTr="008B6163">
        <w:trPr>
          <w:jc w:val="center"/>
        </w:trPr>
        <w:tc>
          <w:tcPr>
            <w:tcW w:w="4503" w:type="dxa"/>
            <w:shd w:val="clear" w:color="auto" w:fill="C5E0B3" w:themeFill="accent6" w:themeFillTint="66"/>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Ocorrências</w:t>
            </w:r>
          </w:p>
        </w:tc>
        <w:tc>
          <w:tcPr>
            <w:tcW w:w="425" w:type="dxa"/>
            <w:shd w:val="clear" w:color="auto" w:fill="C5E0B3" w:themeFill="accent6" w:themeFillTint="66"/>
          </w:tcPr>
          <w:p w:rsidR="001E6D2A" w:rsidRPr="008B6163" w:rsidRDefault="001E6D2A" w:rsidP="002C7EDC">
            <w:pPr>
              <w:tabs>
                <w:tab w:val="left" w:pos="494"/>
                <w:tab w:val="left" w:pos="1615"/>
              </w:tabs>
              <w:ind w:left="168" w:hanging="175"/>
              <w:jc w:val="both"/>
              <w:rPr>
                <w:rFonts w:ascii="Arial" w:hAnsi="Arial" w:cs="Arial"/>
                <w:b/>
                <w:sz w:val="16"/>
                <w:szCs w:val="16"/>
              </w:rPr>
            </w:pPr>
            <w:r w:rsidRPr="008B6163">
              <w:rPr>
                <w:rFonts w:ascii="Arial" w:hAnsi="Arial" w:cs="Arial"/>
                <w:b/>
                <w:sz w:val="16"/>
                <w:szCs w:val="16"/>
              </w:rPr>
              <w:t>1</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2</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3</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4</w:t>
            </w:r>
          </w:p>
        </w:tc>
        <w:tc>
          <w:tcPr>
            <w:tcW w:w="426"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5</w:t>
            </w:r>
          </w:p>
        </w:tc>
        <w:tc>
          <w:tcPr>
            <w:tcW w:w="42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6</w:t>
            </w:r>
          </w:p>
        </w:tc>
        <w:tc>
          <w:tcPr>
            <w:tcW w:w="43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7</w:t>
            </w:r>
          </w:p>
        </w:tc>
        <w:tc>
          <w:tcPr>
            <w:tcW w:w="409"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8</w:t>
            </w:r>
          </w:p>
        </w:tc>
        <w:tc>
          <w:tcPr>
            <w:tcW w:w="404"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9</w:t>
            </w:r>
          </w:p>
        </w:tc>
        <w:tc>
          <w:tcPr>
            <w:tcW w:w="398"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b/>
                <w:sz w:val="16"/>
                <w:szCs w:val="16"/>
              </w:rPr>
            </w:pPr>
            <w:r w:rsidRPr="008B6163">
              <w:rPr>
                <w:rFonts w:ascii="Arial" w:hAnsi="Arial" w:cs="Arial"/>
                <w:b/>
                <w:sz w:val="16"/>
                <w:szCs w:val="16"/>
              </w:rPr>
              <w:t>10</w:t>
            </w:r>
          </w:p>
        </w:tc>
      </w:tr>
      <w:tr w:rsidR="001E6D2A" w:rsidRPr="008B6163" w:rsidTr="008B6163">
        <w:trPr>
          <w:jc w:val="center"/>
        </w:trPr>
        <w:tc>
          <w:tcPr>
            <w:tcW w:w="4503" w:type="dxa"/>
            <w:shd w:val="clear" w:color="auto" w:fill="auto"/>
          </w:tcPr>
          <w:p w:rsidR="001E6D2A" w:rsidRPr="008B6163" w:rsidRDefault="001E6D2A" w:rsidP="002C7EDC">
            <w:pPr>
              <w:jc w:val="both"/>
              <w:rPr>
                <w:rFonts w:ascii="Arial" w:hAnsi="Arial" w:cs="Arial"/>
                <w:sz w:val="16"/>
                <w:szCs w:val="16"/>
              </w:rPr>
            </w:pPr>
            <w:r w:rsidRPr="008B6163">
              <w:rPr>
                <w:rFonts w:ascii="Arial" w:hAnsi="Arial" w:cs="Arial"/>
                <w:sz w:val="16"/>
                <w:szCs w:val="16"/>
              </w:rPr>
              <w:t>Total de ocorrências no câmpus</w:t>
            </w:r>
          </w:p>
        </w:tc>
        <w:tc>
          <w:tcPr>
            <w:tcW w:w="425" w:type="dxa"/>
            <w:shd w:val="clear" w:color="auto" w:fill="FFFFFF"/>
          </w:tcPr>
          <w:p w:rsidR="001E6D2A" w:rsidRPr="008B6163" w:rsidRDefault="001E6D2A" w:rsidP="002C7EDC">
            <w:pPr>
              <w:tabs>
                <w:tab w:val="left" w:pos="494"/>
                <w:tab w:val="left" w:pos="1615"/>
              </w:tabs>
              <w:ind w:left="168" w:hanging="175"/>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6"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3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9"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4"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398"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r>
      <w:tr w:rsidR="001E6D2A" w:rsidRPr="008B6163" w:rsidTr="008B6163">
        <w:trPr>
          <w:jc w:val="center"/>
        </w:trPr>
        <w:tc>
          <w:tcPr>
            <w:tcW w:w="4503" w:type="dxa"/>
            <w:shd w:val="clear" w:color="auto" w:fill="auto"/>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TOTAL (+)</w:t>
            </w:r>
          </w:p>
        </w:tc>
        <w:tc>
          <w:tcPr>
            <w:tcW w:w="425" w:type="dxa"/>
            <w:shd w:val="clear" w:color="auto" w:fill="FFFFFF"/>
          </w:tcPr>
          <w:p w:rsidR="001E6D2A" w:rsidRPr="008B6163" w:rsidRDefault="001E6D2A" w:rsidP="002C7EDC">
            <w:pPr>
              <w:tabs>
                <w:tab w:val="left" w:pos="494"/>
                <w:tab w:val="left" w:pos="1615"/>
              </w:tabs>
              <w:ind w:left="168" w:hanging="175"/>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6"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3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9"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4"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398"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r>
      <w:tr w:rsidR="001E6D2A" w:rsidRPr="008B6163" w:rsidTr="008B6163">
        <w:trPr>
          <w:jc w:val="center"/>
        </w:trPr>
        <w:tc>
          <w:tcPr>
            <w:tcW w:w="4503" w:type="dxa"/>
            <w:shd w:val="clear" w:color="auto" w:fill="auto"/>
          </w:tcPr>
          <w:p w:rsidR="001E6D2A" w:rsidRPr="008B6163" w:rsidRDefault="001E6D2A" w:rsidP="002C7EDC">
            <w:pPr>
              <w:jc w:val="both"/>
              <w:rPr>
                <w:rFonts w:ascii="Arial" w:hAnsi="Arial" w:cs="Arial"/>
                <w:sz w:val="16"/>
                <w:szCs w:val="16"/>
              </w:rPr>
            </w:pPr>
            <w:r w:rsidRPr="008B6163">
              <w:rPr>
                <w:rFonts w:ascii="Arial" w:hAnsi="Arial" w:cs="Arial"/>
                <w:sz w:val="16"/>
                <w:szCs w:val="16"/>
              </w:rPr>
              <w:t>Somatório de Ocorrências</w:t>
            </w:r>
          </w:p>
        </w:tc>
        <w:tc>
          <w:tcPr>
            <w:tcW w:w="425" w:type="dxa"/>
            <w:shd w:val="clear" w:color="auto" w:fill="FFFFFF"/>
          </w:tcPr>
          <w:p w:rsidR="001E6D2A" w:rsidRPr="008B6163" w:rsidRDefault="001E6D2A" w:rsidP="002C7EDC">
            <w:pPr>
              <w:tabs>
                <w:tab w:val="left" w:pos="494"/>
                <w:tab w:val="left" w:pos="1615"/>
              </w:tabs>
              <w:ind w:left="168" w:hanging="175"/>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6"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3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9"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4"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398"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r>
      <w:tr w:rsidR="001E6D2A" w:rsidRPr="008B6163" w:rsidTr="008B6163">
        <w:trPr>
          <w:jc w:val="center"/>
        </w:trPr>
        <w:tc>
          <w:tcPr>
            <w:tcW w:w="4503" w:type="dxa"/>
            <w:shd w:val="clear" w:color="auto" w:fill="C5E0B3" w:themeFill="accent6" w:themeFillTint="66"/>
          </w:tcPr>
          <w:p w:rsidR="001E6D2A" w:rsidRPr="008B6163" w:rsidRDefault="001E6D2A" w:rsidP="002C7EDC">
            <w:pPr>
              <w:jc w:val="both"/>
              <w:rPr>
                <w:rFonts w:ascii="Arial" w:hAnsi="Arial" w:cs="Arial"/>
                <w:sz w:val="16"/>
                <w:szCs w:val="16"/>
              </w:rPr>
            </w:pPr>
            <w:r w:rsidRPr="008B6163">
              <w:rPr>
                <w:rFonts w:ascii="Arial" w:hAnsi="Arial" w:cs="Arial"/>
                <w:sz w:val="16"/>
                <w:szCs w:val="16"/>
              </w:rPr>
              <w:t>Tolerância (-)</w:t>
            </w:r>
          </w:p>
        </w:tc>
        <w:tc>
          <w:tcPr>
            <w:tcW w:w="425" w:type="dxa"/>
            <w:shd w:val="clear" w:color="auto" w:fill="C5E0B3" w:themeFill="accent6" w:themeFillTint="66"/>
          </w:tcPr>
          <w:p w:rsidR="001E6D2A" w:rsidRPr="008B6163" w:rsidRDefault="001E6D2A" w:rsidP="002C7EDC">
            <w:pPr>
              <w:tabs>
                <w:tab w:val="left" w:pos="494"/>
                <w:tab w:val="left" w:pos="1615"/>
              </w:tabs>
              <w:ind w:left="168" w:hanging="175"/>
              <w:jc w:val="both"/>
              <w:rPr>
                <w:rFonts w:ascii="Arial" w:hAnsi="Arial" w:cs="Arial"/>
                <w:sz w:val="16"/>
                <w:szCs w:val="16"/>
              </w:rPr>
            </w:pPr>
            <w:r w:rsidRPr="008B6163">
              <w:rPr>
                <w:rFonts w:ascii="Arial" w:hAnsi="Arial" w:cs="Arial"/>
                <w:sz w:val="16"/>
                <w:szCs w:val="16"/>
              </w:rPr>
              <w:t>2</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2</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2</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3</w:t>
            </w:r>
          </w:p>
        </w:tc>
        <w:tc>
          <w:tcPr>
            <w:tcW w:w="426"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w:t>
            </w:r>
          </w:p>
        </w:tc>
        <w:tc>
          <w:tcPr>
            <w:tcW w:w="42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w:t>
            </w:r>
          </w:p>
        </w:tc>
        <w:tc>
          <w:tcPr>
            <w:tcW w:w="43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w:t>
            </w:r>
          </w:p>
        </w:tc>
        <w:tc>
          <w:tcPr>
            <w:tcW w:w="409"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2</w:t>
            </w:r>
          </w:p>
        </w:tc>
        <w:tc>
          <w:tcPr>
            <w:tcW w:w="404"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w:t>
            </w:r>
          </w:p>
        </w:tc>
        <w:tc>
          <w:tcPr>
            <w:tcW w:w="398"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w:t>
            </w:r>
          </w:p>
        </w:tc>
      </w:tr>
      <w:tr w:rsidR="001E6D2A" w:rsidRPr="008B6163" w:rsidTr="008B6163">
        <w:trPr>
          <w:jc w:val="center"/>
        </w:trPr>
        <w:tc>
          <w:tcPr>
            <w:tcW w:w="4503" w:type="dxa"/>
            <w:shd w:val="clear" w:color="auto" w:fill="auto"/>
          </w:tcPr>
          <w:p w:rsidR="001E6D2A" w:rsidRPr="008B6163" w:rsidRDefault="001E6D2A" w:rsidP="002C7EDC">
            <w:pPr>
              <w:jc w:val="both"/>
              <w:rPr>
                <w:rFonts w:ascii="Arial" w:hAnsi="Arial" w:cs="Arial"/>
                <w:b/>
                <w:sz w:val="16"/>
                <w:szCs w:val="16"/>
              </w:rPr>
            </w:pPr>
            <w:r w:rsidRPr="008B6163">
              <w:rPr>
                <w:rFonts w:ascii="Arial" w:hAnsi="Arial" w:cs="Arial"/>
                <w:b/>
                <w:sz w:val="16"/>
                <w:szCs w:val="16"/>
              </w:rPr>
              <w:t>Excesso ocorrências (=)</w:t>
            </w:r>
          </w:p>
        </w:tc>
        <w:tc>
          <w:tcPr>
            <w:tcW w:w="425" w:type="dxa"/>
            <w:shd w:val="clear" w:color="auto" w:fill="FFFFFF"/>
          </w:tcPr>
          <w:p w:rsidR="001E6D2A" w:rsidRPr="008B6163" w:rsidRDefault="001E6D2A" w:rsidP="002C7EDC">
            <w:pPr>
              <w:tabs>
                <w:tab w:val="left" w:pos="494"/>
                <w:tab w:val="left" w:pos="1615"/>
              </w:tabs>
              <w:ind w:left="168" w:hanging="175"/>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6"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30"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9"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4"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398" w:type="dxa"/>
            <w:tcBorders>
              <w:top w:val="single" w:sz="4" w:space="0" w:color="auto"/>
              <w:bottom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r>
      <w:tr w:rsidR="001E6D2A" w:rsidRPr="008B6163" w:rsidTr="008B6163">
        <w:trPr>
          <w:jc w:val="center"/>
        </w:trPr>
        <w:tc>
          <w:tcPr>
            <w:tcW w:w="4503" w:type="dxa"/>
            <w:shd w:val="clear" w:color="auto" w:fill="C5E0B3" w:themeFill="accent6" w:themeFillTint="66"/>
          </w:tcPr>
          <w:p w:rsidR="001E6D2A" w:rsidRPr="008B6163" w:rsidRDefault="001E6D2A" w:rsidP="002C7EDC">
            <w:pPr>
              <w:jc w:val="both"/>
              <w:rPr>
                <w:rFonts w:ascii="Arial" w:hAnsi="Arial" w:cs="Arial"/>
                <w:sz w:val="16"/>
                <w:szCs w:val="16"/>
              </w:rPr>
            </w:pPr>
            <w:r w:rsidRPr="008B6163">
              <w:rPr>
                <w:rFonts w:ascii="Arial" w:hAnsi="Arial" w:cs="Arial"/>
                <w:sz w:val="16"/>
                <w:szCs w:val="16"/>
              </w:rPr>
              <w:t>Peso (x)</w:t>
            </w:r>
          </w:p>
        </w:tc>
        <w:tc>
          <w:tcPr>
            <w:tcW w:w="425" w:type="dxa"/>
            <w:shd w:val="clear" w:color="auto" w:fill="C5E0B3" w:themeFill="accent6" w:themeFillTint="66"/>
          </w:tcPr>
          <w:p w:rsidR="001E6D2A" w:rsidRPr="008B6163" w:rsidRDefault="001E6D2A" w:rsidP="002C7EDC">
            <w:pPr>
              <w:tabs>
                <w:tab w:val="left" w:pos="494"/>
                <w:tab w:val="left" w:pos="1615"/>
              </w:tabs>
              <w:ind w:left="168" w:hanging="175"/>
              <w:jc w:val="both"/>
              <w:rPr>
                <w:rFonts w:ascii="Arial" w:hAnsi="Arial" w:cs="Arial"/>
                <w:sz w:val="16"/>
                <w:szCs w:val="16"/>
              </w:rPr>
            </w:pPr>
            <w:r w:rsidRPr="008B6163">
              <w:rPr>
                <w:rFonts w:ascii="Arial" w:hAnsi="Arial" w:cs="Arial"/>
                <w:sz w:val="16"/>
                <w:szCs w:val="16"/>
              </w:rPr>
              <w:t>6</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8</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8</w:t>
            </w:r>
          </w:p>
        </w:tc>
        <w:tc>
          <w:tcPr>
            <w:tcW w:w="425"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6</w:t>
            </w:r>
          </w:p>
        </w:tc>
        <w:tc>
          <w:tcPr>
            <w:tcW w:w="426"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10</w:t>
            </w:r>
          </w:p>
        </w:tc>
        <w:tc>
          <w:tcPr>
            <w:tcW w:w="42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8</w:t>
            </w:r>
          </w:p>
        </w:tc>
        <w:tc>
          <w:tcPr>
            <w:tcW w:w="430"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10</w:t>
            </w:r>
          </w:p>
        </w:tc>
        <w:tc>
          <w:tcPr>
            <w:tcW w:w="409"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6</w:t>
            </w:r>
          </w:p>
        </w:tc>
        <w:tc>
          <w:tcPr>
            <w:tcW w:w="404"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10</w:t>
            </w:r>
          </w:p>
        </w:tc>
        <w:tc>
          <w:tcPr>
            <w:tcW w:w="398" w:type="dxa"/>
            <w:tcBorders>
              <w:top w:val="single" w:sz="4" w:space="0" w:color="auto"/>
              <w:bottom w:val="single" w:sz="4" w:space="0" w:color="auto"/>
            </w:tcBorders>
            <w:shd w:val="clear" w:color="auto" w:fill="C5E0B3" w:themeFill="accent6" w:themeFillTint="66"/>
          </w:tcPr>
          <w:p w:rsidR="001E6D2A" w:rsidRPr="008B6163" w:rsidRDefault="001E6D2A" w:rsidP="002C7EDC">
            <w:pPr>
              <w:tabs>
                <w:tab w:val="left" w:pos="1615"/>
              </w:tabs>
              <w:ind w:left="177" w:hanging="177"/>
              <w:jc w:val="both"/>
              <w:rPr>
                <w:rFonts w:ascii="Arial" w:hAnsi="Arial" w:cs="Arial"/>
                <w:sz w:val="16"/>
                <w:szCs w:val="16"/>
              </w:rPr>
            </w:pPr>
            <w:r w:rsidRPr="008B6163">
              <w:rPr>
                <w:rFonts w:ascii="Arial" w:hAnsi="Arial" w:cs="Arial"/>
                <w:sz w:val="16"/>
                <w:szCs w:val="16"/>
              </w:rPr>
              <w:t>10</w:t>
            </w:r>
          </w:p>
        </w:tc>
      </w:tr>
      <w:tr w:rsidR="001E6D2A" w:rsidRPr="008B6163" w:rsidTr="008B6163">
        <w:trPr>
          <w:jc w:val="center"/>
        </w:trPr>
        <w:tc>
          <w:tcPr>
            <w:tcW w:w="4503" w:type="dxa"/>
            <w:shd w:val="clear" w:color="auto" w:fill="auto"/>
          </w:tcPr>
          <w:p w:rsidR="001E6D2A" w:rsidRPr="008B6163" w:rsidRDefault="001E6D2A" w:rsidP="002C7EDC">
            <w:pPr>
              <w:jc w:val="both"/>
              <w:rPr>
                <w:rFonts w:ascii="Arial" w:hAnsi="Arial" w:cs="Arial"/>
                <w:sz w:val="16"/>
                <w:szCs w:val="16"/>
              </w:rPr>
            </w:pPr>
            <w:r w:rsidRPr="008B6163">
              <w:rPr>
                <w:rFonts w:ascii="Arial" w:hAnsi="Arial" w:cs="Arial"/>
                <w:sz w:val="16"/>
                <w:szCs w:val="16"/>
              </w:rPr>
              <w:t>Fator aceitação (=)</w:t>
            </w:r>
          </w:p>
        </w:tc>
        <w:tc>
          <w:tcPr>
            <w:tcW w:w="425" w:type="dxa"/>
            <w:shd w:val="clear" w:color="auto" w:fill="FFFFFF"/>
          </w:tcPr>
          <w:p w:rsidR="001E6D2A" w:rsidRPr="008B6163" w:rsidRDefault="001E6D2A" w:rsidP="002C7EDC">
            <w:pPr>
              <w:tabs>
                <w:tab w:val="left" w:pos="494"/>
                <w:tab w:val="left" w:pos="1615"/>
              </w:tabs>
              <w:ind w:left="168" w:hanging="175"/>
              <w:jc w:val="both"/>
              <w:rPr>
                <w:rFonts w:ascii="Arial" w:hAnsi="Arial" w:cs="Arial"/>
                <w:sz w:val="16"/>
                <w:szCs w:val="16"/>
              </w:rPr>
            </w:pPr>
          </w:p>
        </w:tc>
        <w:tc>
          <w:tcPr>
            <w:tcW w:w="425"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5"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6"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20"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30"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9"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404"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c>
          <w:tcPr>
            <w:tcW w:w="398" w:type="dxa"/>
            <w:tcBorders>
              <w:top w:val="single" w:sz="4" w:space="0" w:color="auto"/>
            </w:tcBorders>
            <w:shd w:val="clear" w:color="auto" w:fill="FFFFFF"/>
          </w:tcPr>
          <w:p w:rsidR="001E6D2A" w:rsidRPr="008B6163" w:rsidRDefault="001E6D2A" w:rsidP="002C7EDC">
            <w:pPr>
              <w:tabs>
                <w:tab w:val="left" w:pos="1615"/>
              </w:tabs>
              <w:ind w:left="177" w:hanging="177"/>
              <w:jc w:val="both"/>
              <w:rPr>
                <w:rFonts w:ascii="Arial" w:hAnsi="Arial" w:cs="Arial"/>
                <w:sz w:val="16"/>
                <w:szCs w:val="16"/>
              </w:rPr>
            </w:pPr>
          </w:p>
        </w:tc>
      </w:tr>
    </w:tbl>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Default="001E6D2A" w:rsidP="001E6D2A">
      <w:pPr>
        <w:jc w:val="both"/>
        <w:rPr>
          <w:rFonts w:ascii="Arial" w:hAnsi="Arial" w:cs="Arial"/>
          <w:b/>
          <w:sz w:val="16"/>
          <w:szCs w:val="16"/>
        </w:rPr>
      </w:pPr>
      <w:r w:rsidRPr="008B6163">
        <w:rPr>
          <w:rFonts w:ascii="Arial" w:hAnsi="Arial" w:cs="Arial"/>
          <w:b/>
          <w:sz w:val="16"/>
          <w:szCs w:val="16"/>
        </w:rPr>
        <w:t xml:space="preserve">EFEITOS REMUNERATÓRIOS relativos aos serviços de </w:t>
      </w:r>
      <w:r w:rsidR="008B6163" w:rsidRPr="008B6163">
        <w:rPr>
          <w:rFonts w:ascii="Arial" w:hAnsi="Arial" w:cs="Arial"/>
          <w:b/>
          <w:sz w:val="16"/>
          <w:szCs w:val="16"/>
        </w:rPr>
        <w:t>fornecimento de refeições para os alunos do IFSP/Campus Birigui</w:t>
      </w:r>
      <w:r w:rsidRPr="008B6163">
        <w:rPr>
          <w:rFonts w:ascii="Arial" w:hAnsi="Arial" w:cs="Arial"/>
          <w:b/>
          <w:sz w:val="16"/>
          <w:szCs w:val="16"/>
        </w:rPr>
        <w:t>:</w:t>
      </w:r>
    </w:p>
    <w:p w:rsidR="008B6163" w:rsidRDefault="008B6163" w:rsidP="001E6D2A">
      <w:pPr>
        <w:jc w:val="both"/>
        <w:rPr>
          <w:rFonts w:ascii="Arial" w:hAnsi="Arial" w:cs="Arial"/>
          <w:b/>
          <w:sz w:val="16"/>
          <w:szCs w:val="16"/>
        </w:rPr>
      </w:pPr>
    </w:p>
    <w:p w:rsidR="001E6D2A" w:rsidRDefault="001E6D2A" w:rsidP="001E6D2A">
      <w:pPr>
        <w:jc w:val="both"/>
        <w:rPr>
          <w:rFonts w:ascii="Arial" w:hAnsi="Arial" w:cs="Arial"/>
          <w:sz w:val="16"/>
          <w:szCs w:val="16"/>
        </w:rPr>
      </w:pPr>
      <w:r w:rsidRPr="008B6163">
        <w:rPr>
          <w:rFonts w:ascii="Arial" w:hAnsi="Arial" w:cs="Arial"/>
          <w:sz w:val="16"/>
          <w:szCs w:val="16"/>
        </w:rPr>
        <w:t>Fator de Aceitação 0: 100% de avaliação dos serviços (quando somatório de ocorrências for menor ou igual a 5)</w:t>
      </w:r>
    </w:p>
    <w:p w:rsidR="008B6163" w:rsidRPr="008B6163" w:rsidRDefault="008B6163" w:rsidP="001E6D2A">
      <w:pPr>
        <w:jc w:val="both"/>
        <w:rPr>
          <w:rFonts w:ascii="Arial" w:hAnsi="Arial" w:cs="Arial"/>
          <w:sz w:val="16"/>
          <w:szCs w:val="16"/>
        </w:rPr>
      </w:pPr>
    </w:p>
    <w:p w:rsidR="001E6D2A" w:rsidRDefault="001E6D2A" w:rsidP="001E6D2A">
      <w:pPr>
        <w:jc w:val="both"/>
        <w:rPr>
          <w:rFonts w:ascii="Arial" w:hAnsi="Arial" w:cs="Arial"/>
          <w:sz w:val="16"/>
          <w:szCs w:val="16"/>
        </w:rPr>
      </w:pPr>
      <w:r w:rsidRPr="008B6163">
        <w:rPr>
          <w:rFonts w:ascii="Arial" w:hAnsi="Arial" w:cs="Arial"/>
          <w:sz w:val="16"/>
          <w:szCs w:val="16"/>
        </w:rPr>
        <w:t>Fator de Aceitação 0: 99,50% de avaliação dos serviços (quando o somatório de ocorrências for maior que 5)</w:t>
      </w:r>
    </w:p>
    <w:p w:rsidR="008B6163" w:rsidRDefault="008B6163" w:rsidP="001E6D2A">
      <w:pPr>
        <w:jc w:val="both"/>
        <w:rPr>
          <w:rFonts w:ascii="Arial" w:hAnsi="Arial" w:cs="Arial"/>
          <w:sz w:val="16"/>
          <w:szCs w:val="16"/>
        </w:rPr>
      </w:pPr>
    </w:p>
    <w:p w:rsidR="001E6D2A" w:rsidRDefault="001E6D2A" w:rsidP="001E6D2A">
      <w:pPr>
        <w:jc w:val="both"/>
        <w:rPr>
          <w:rFonts w:ascii="Arial" w:hAnsi="Arial" w:cs="Arial"/>
          <w:sz w:val="16"/>
          <w:szCs w:val="16"/>
        </w:rPr>
      </w:pPr>
      <w:r w:rsidRPr="008B6163">
        <w:rPr>
          <w:rFonts w:ascii="Arial" w:hAnsi="Arial" w:cs="Arial"/>
          <w:sz w:val="16"/>
          <w:szCs w:val="16"/>
        </w:rPr>
        <w:t>Fator de Aceitação de 01 a 25: 99% de avaliação dos serviços</w:t>
      </w:r>
    </w:p>
    <w:p w:rsidR="008B6163" w:rsidRPr="008B6163" w:rsidRDefault="008B6163" w:rsidP="001E6D2A">
      <w:pPr>
        <w:jc w:val="both"/>
        <w:rPr>
          <w:rFonts w:ascii="Arial" w:hAnsi="Arial" w:cs="Arial"/>
          <w:sz w:val="16"/>
          <w:szCs w:val="16"/>
        </w:rPr>
      </w:pPr>
    </w:p>
    <w:p w:rsidR="001E6D2A" w:rsidRDefault="001E6D2A" w:rsidP="001E6D2A">
      <w:pPr>
        <w:jc w:val="both"/>
        <w:rPr>
          <w:rFonts w:ascii="Arial" w:hAnsi="Arial" w:cs="Arial"/>
          <w:sz w:val="16"/>
          <w:szCs w:val="16"/>
        </w:rPr>
      </w:pPr>
      <w:r w:rsidRPr="008B6163">
        <w:rPr>
          <w:rFonts w:ascii="Arial" w:hAnsi="Arial" w:cs="Arial"/>
          <w:sz w:val="16"/>
          <w:szCs w:val="16"/>
        </w:rPr>
        <w:t>Fator de Aceitação de 26 a 50: 97% de avaliação dos serviços</w:t>
      </w:r>
    </w:p>
    <w:p w:rsidR="008B6163" w:rsidRPr="008B6163" w:rsidRDefault="008B6163" w:rsidP="001E6D2A">
      <w:pPr>
        <w:jc w:val="both"/>
        <w:rPr>
          <w:rFonts w:ascii="Arial" w:hAnsi="Arial" w:cs="Arial"/>
          <w:sz w:val="16"/>
          <w:szCs w:val="16"/>
        </w:rPr>
      </w:pPr>
    </w:p>
    <w:p w:rsidR="001E6D2A" w:rsidRDefault="001E6D2A" w:rsidP="001E6D2A">
      <w:pPr>
        <w:jc w:val="both"/>
        <w:rPr>
          <w:rFonts w:ascii="Arial" w:hAnsi="Arial" w:cs="Arial"/>
          <w:sz w:val="16"/>
          <w:szCs w:val="16"/>
        </w:rPr>
      </w:pPr>
      <w:r w:rsidRPr="008B6163">
        <w:rPr>
          <w:rFonts w:ascii="Arial" w:hAnsi="Arial" w:cs="Arial"/>
          <w:sz w:val="16"/>
          <w:szCs w:val="16"/>
        </w:rPr>
        <w:t>Fator de Aceitação de 51 a 75: 95% de avaliação dos serviços</w:t>
      </w:r>
    </w:p>
    <w:p w:rsidR="008B6163" w:rsidRDefault="008B6163"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r w:rsidRPr="008B6163">
        <w:rPr>
          <w:rFonts w:ascii="Arial" w:hAnsi="Arial" w:cs="Arial"/>
          <w:sz w:val="16"/>
          <w:szCs w:val="16"/>
        </w:rPr>
        <w:t xml:space="preserve">Fator de Aceitação de 76 a 100: 90% de avaliação dos serviços e </w:t>
      </w:r>
      <w:r w:rsidRPr="008B6163">
        <w:rPr>
          <w:rFonts w:ascii="Arial" w:hAnsi="Arial" w:cs="Arial"/>
          <w:sz w:val="16"/>
          <w:szCs w:val="16"/>
          <w:u w:val="single"/>
        </w:rPr>
        <w:t xml:space="preserve">penalização </w:t>
      </w:r>
      <w:r w:rsidRPr="008B6163">
        <w:rPr>
          <w:rFonts w:ascii="Arial" w:hAnsi="Arial" w:cs="Arial"/>
          <w:sz w:val="16"/>
          <w:szCs w:val="16"/>
        </w:rPr>
        <w:t>conforme contrato.</w:t>
      </w:r>
    </w:p>
    <w:p w:rsidR="008B6163" w:rsidRDefault="008B6163" w:rsidP="001E6D2A">
      <w:pPr>
        <w:jc w:val="both"/>
        <w:rPr>
          <w:rFonts w:ascii="Arial" w:hAnsi="Arial" w:cs="Arial"/>
          <w:b/>
          <w:sz w:val="16"/>
          <w:szCs w:val="16"/>
        </w:rPr>
      </w:pPr>
    </w:p>
    <w:p w:rsidR="001E6D2A" w:rsidRPr="008B6163" w:rsidRDefault="001E6D2A" w:rsidP="001E6D2A">
      <w:pPr>
        <w:jc w:val="both"/>
        <w:rPr>
          <w:rFonts w:ascii="Arial" w:hAnsi="Arial" w:cs="Arial"/>
          <w:sz w:val="16"/>
          <w:szCs w:val="16"/>
        </w:rPr>
      </w:pPr>
      <w:r w:rsidRPr="008B6163">
        <w:rPr>
          <w:rFonts w:ascii="Arial" w:hAnsi="Arial" w:cs="Arial"/>
          <w:b/>
          <w:sz w:val="16"/>
          <w:szCs w:val="16"/>
        </w:rPr>
        <w:t xml:space="preserve">Observação: </w:t>
      </w:r>
      <w:r w:rsidRPr="008B6163">
        <w:rPr>
          <w:rFonts w:ascii="Arial" w:hAnsi="Arial" w:cs="Arial"/>
          <w:sz w:val="16"/>
          <w:szCs w:val="16"/>
        </w:rPr>
        <w:t>A Contratada fará jus ao percentual equivalente a cada uma das faixas, conforme o fator de aceitação calculado de acordo com a tabela acima.</w:t>
      </w:r>
    </w:p>
    <w:p w:rsidR="001E6D2A" w:rsidRPr="008B6163" w:rsidRDefault="001E6D2A" w:rsidP="001E6D2A">
      <w:pPr>
        <w:jc w:val="both"/>
        <w:rPr>
          <w:rFonts w:ascii="Arial" w:hAnsi="Arial" w:cs="Arial"/>
          <w:sz w:val="16"/>
          <w:szCs w:val="16"/>
        </w:rPr>
      </w:pPr>
    </w:p>
    <w:p w:rsidR="001E6D2A" w:rsidRPr="008B6163" w:rsidRDefault="001E6D2A" w:rsidP="001E6D2A">
      <w:pPr>
        <w:jc w:val="both"/>
        <w:rPr>
          <w:rFonts w:ascii="Arial" w:hAnsi="Arial" w:cs="Arial"/>
          <w:sz w:val="16"/>
          <w:szCs w:val="16"/>
        </w:rPr>
      </w:pPr>
      <w:r w:rsidRPr="008B6163">
        <w:rPr>
          <w:rFonts w:ascii="Arial" w:hAnsi="Arial" w:cs="Arial"/>
          <w:sz w:val="16"/>
          <w:szCs w:val="16"/>
        </w:rPr>
        <w:t xml:space="preserve"> </w:t>
      </w:r>
    </w:p>
    <w:p w:rsidR="001E6D2A" w:rsidRDefault="001E6D2A" w:rsidP="001E6D2A">
      <w:pPr>
        <w:numPr>
          <w:ilvl w:val="1"/>
          <w:numId w:val="1"/>
        </w:numPr>
        <w:jc w:val="both"/>
        <w:rPr>
          <w:rFonts w:ascii="Arial" w:hAnsi="Arial" w:cs="Arial"/>
          <w:sz w:val="16"/>
          <w:szCs w:val="16"/>
        </w:rPr>
      </w:pPr>
      <w:r w:rsidRPr="008B6163">
        <w:rPr>
          <w:rFonts w:ascii="Arial" w:hAnsi="Arial" w:cs="Arial"/>
          <w:sz w:val="16"/>
          <w:szCs w:val="16"/>
        </w:rPr>
        <w:t>Instruções para aplicação desta tabela:</w:t>
      </w:r>
    </w:p>
    <w:p w:rsidR="008B6163" w:rsidRPr="008B6163" w:rsidRDefault="008B6163" w:rsidP="008B6163">
      <w:pPr>
        <w:ind w:left="792"/>
        <w:jc w:val="both"/>
        <w:rPr>
          <w:rFonts w:ascii="Arial" w:hAnsi="Arial" w:cs="Arial"/>
          <w:sz w:val="16"/>
          <w:szCs w:val="16"/>
        </w:rPr>
      </w:pPr>
    </w:p>
    <w:p w:rsidR="001E6D2A" w:rsidRPr="008B6163" w:rsidRDefault="001E6D2A" w:rsidP="001E6D2A">
      <w:pPr>
        <w:numPr>
          <w:ilvl w:val="2"/>
          <w:numId w:val="1"/>
        </w:numPr>
        <w:jc w:val="both"/>
        <w:rPr>
          <w:rFonts w:ascii="Arial" w:hAnsi="Arial" w:cs="Arial"/>
          <w:sz w:val="16"/>
          <w:szCs w:val="16"/>
        </w:rPr>
      </w:pPr>
      <w:r w:rsidRPr="008B6163">
        <w:rPr>
          <w:rFonts w:ascii="Arial" w:hAnsi="Arial" w:cs="Arial"/>
          <w:sz w:val="16"/>
          <w:szCs w:val="16"/>
        </w:rPr>
        <w:t>As listas com indicações das ocorrências identificadas serão inseridas na tabela acima, de modo que o gestor preencherá as respectivas linhas inteiras, que contemplam as 10 (dez) hipóteses de verificação técnica dos serviços, com base na avaliação própria e na dos usuários</w:t>
      </w:r>
    </w:p>
    <w:p w:rsidR="001E6D2A" w:rsidRPr="008B6163" w:rsidRDefault="001E6D2A" w:rsidP="001E6D2A">
      <w:pPr>
        <w:numPr>
          <w:ilvl w:val="2"/>
          <w:numId w:val="1"/>
        </w:numPr>
        <w:jc w:val="both"/>
        <w:rPr>
          <w:rFonts w:ascii="Arial" w:hAnsi="Arial" w:cs="Arial"/>
          <w:sz w:val="16"/>
          <w:szCs w:val="16"/>
        </w:rPr>
      </w:pPr>
      <w:r w:rsidRPr="008B6163">
        <w:rPr>
          <w:rFonts w:ascii="Arial" w:hAnsi="Arial" w:cs="Arial"/>
          <w:sz w:val="16"/>
          <w:szCs w:val="16"/>
        </w:rPr>
        <w:t xml:space="preserve">Após, </w:t>
      </w:r>
      <w:r w:rsidRPr="008B6163">
        <w:rPr>
          <w:rFonts w:ascii="Arial" w:hAnsi="Arial" w:cs="Arial"/>
          <w:b/>
          <w:sz w:val="16"/>
          <w:szCs w:val="16"/>
        </w:rPr>
        <w:t xml:space="preserve">todas as ocorrências serão somadas na linha TOTAL </w:t>
      </w:r>
      <w:r w:rsidRPr="008B6163">
        <w:rPr>
          <w:rFonts w:ascii="Arial" w:hAnsi="Arial" w:cs="Arial"/>
          <w:sz w:val="16"/>
          <w:szCs w:val="16"/>
        </w:rPr>
        <w:t xml:space="preserve">por tipo de infração, correspondendo à cada uma das 10 (dez) colunas. A seguir, do valor totalizando por cada coluna de verificação qualitativa será </w:t>
      </w:r>
      <w:r w:rsidRPr="008B6163">
        <w:rPr>
          <w:rFonts w:ascii="Arial" w:hAnsi="Arial" w:cs="Arial"/>
          <w:b/>
          <w:sz w:val="16"/>
          <w:szCs w:val="16"/>
        </w:rPr>
        <w:t xml:space="preserve">deduzido o respectivo valor de tolerância </w:t>
      </w:r>
      <w:r w:rsidRPr="008B6163">
        <w:rPr>
          <w:rFonts w:ascii="Arial" w:hAnsi="Arial" w:cs="Arial"/>
          <w:sz w:val="16"/>
          <w:szCs w:val="16"/>
        </w:rPr>
        <w:t xml:space="preserve">prevista/admitida (por coluna), obtendo-se o valor referente, </w:t>
      </w:r>
      <w:r w:rsidRPr="008B6163">
        <w:rPr>
          <w:rFonts w:ascii="Arial" w:hAnsi="Arial" w:cs="Arial"/>
          <w:b/>
          <w:sz w:val="16"/>
          <w:szCs w:val="16"/>
        </w:rPr>
        <w:t xml:space="preserve">EXCESSO DE OCORRÊNCIAS, </w:t>
      </w:r>
      <w:r w:rsidRPr="008B6163">
        <w:rPr>
          <w:rFonts w:ascii="Arial" w:hAnsi="Arial" w:cs="Arial"/>
          <w:sz w:val="16"/>
          <w:szCs w:val="16"/>
        </w:rPr>
        <w:t>por ocorrências;</w:t>
      </w:r>
    </w:p>
    <w:p w:rsidR="001E6D2A" w:rsidRPr="008B6163" w:rsidRDefault="001E6D2A" w:rsidP="001E6D2A">
      <w:pPr>
        <w:numPr>
          <w:ilvl w:val="2"/>
          <w:numId w:val="1"/>
        </w:numPr>
        <w:jc w:val="both"/>
        <w:rPr>
          <w:rFonts w:ascii="Arial" w:hAnsi="Arial" w:cs="Arial"/>
          <w:sz w:val="16"/>
          <w:szCs w:val="16"/>
        </w:rPr>
      </w:pPr>
      <w:r w:rsidRPr="008B6163">
        <w:rPr>
          <w:rFonts w:ascii="Arial" w:hAnsi="Arial" w:cs="Arial"/>
          <w:sz w:val="16"/>
          <w:szCs w:val="16"/>
        </w:rPr>
        <w:t xml:space="preserve">Posteriormente, cada valor de excesso de ocorrências será </w:t>
      </w:r>
      <w:r w:rsidRPr="008B6163">
        <w:rPr>
          <w:rFonts w:ascii="Arial" w:hAnsi="Arial" w:cs="Arial"/>
          <w:b/>
          <w:sz w:val="16"/>
          <w:szCs w:val="16"/>
        </w:rPr>
        <w:t>multiplicado pelo PEDO indicado em cada coluna,</w:t>
      </w:r>
      <w:r w:rsidRPr="008B6163">
        <w:rPr>
          <w:rFonts w:ascii="Arial" w:hAnsi="Arial" w:cs="Arial"/>
          <w:sz w:val="16"/>
          <w:szCs w:val="16"/>
        </w:rPr>
        <w:t xml:space="preserve"> obtendo-se, pois, o </w:t>
      </w:r>
      <w:r w:rsidRPr="008B6163">
        <w:rPr>
          <w:rFonts w:ascii="Arial" w:hAnsi="Arial" w:cs="Arial"/>
          <w:b/>
          <w:sz w:val="16"/>
          <w:szCs w:val="16"/>
        </w:rPr>
        <w:t xml:space="preserve">NÚMERO CORRIGIDO </w:t>
      </w:r>
      <w:r w:rsidRPr="008B6163">
        <w:rPr>
          <w:rFonts w:ascii="Arial" w:hAnsi="Arial" w:cs="Arial"/>
          <w:sz w:val="16"/>
          <w:szCs w:val="16"/>
        </w:rPr>
        <w:t xml:space="preserve">por tipo de apontamento [cada um dos 10 itens]; Os números atribuídos como </w:t>
      </w:r>
      <w:r w:rsidRPr="008B6163">
        <w:rPr>
          <w:rFonts w:ascii="Arial" w:hAnsi="Arial" w:cs="Arial"/>
          <w:b/>
          <w:sz w:val="16"/>
          <w:szCs w:val="16"/>
        </w:rPr>
        <w:t>PESO</w:t>
      </w:r>
      <w:r w:rsidRPr="008B6163">
        <w:rPr>
          <w:rFonts w:ascii="Arial" w:hAnsi="Arial" w:cs="Arial"/>
          <w:sz w:val="16"/>
          <w:szCs w:val="16"/>
        </w:rPr>
        <w:t xml:space="preserve"> foram estabelecidos com base em ocorrências de nível baixo (6), nível médio (8) e nível alto (10);</w:t>
      </w:r>
    </w:p>
    <w:p w:rsidR="001E6D2A" w:rsidRPr="008B6163" w:rsidRDefault="001E6D2A" w:rsidP="001E6D2A">
      <w:pPr>
        <w:numPr>
          <w:ilvl w:val="2"/>
          <w:numId w:val="1"/>
        </w:numPr>
        <w:jc w:val="both"/>
        <w:rPr>
          <w:rFonts w:ascii="Arial" w:hAnsi="Arial" w:cs="Arial"/>
          <w:sz w:val="16"/>
          <w:szCs w:val="16"/>
        </w:rPr>
      </w:pPr>
      <w:r w:rsidRPr="008B6163">
        <w:rPr>
          <w:rFonts w:ascii="Arial" w:hAnsi="Arial" w:cs="Arial"/>
          <w:sz w:val="16"/>
          <w:szCs w:val="16"/>
        </w:rPr>
        <w:lastRenderedPageBreak/>
        <w:t xml:space="preserve">Ao final, será </w:t>
      </w:r>
      <w:r w:rsidRPr="008B6163">
        <w:rPr>
          <w:rFonts w:ascii="Arial" w:hAnsi="Arial" w:cs="Arial"/>
          <w:b/>
          <w:sz w:val="16"/>
          <w:szCs w:val="16"/>
        </w:rPr>
        <w:t xml:space="preserve">somada toda a linha com os números corrigidos, </w:t>
      </w:r>
      <w:r w:rsidRPr="008B6163">
        <w:rPr>
          <w:rFonts w:ascii="Arial" w:hAnsi="Arial" w:cs="Arial"/>
          <w:sz w:val="16"/>
          <w:szCs w:val="16"/>
        </w:rPr>
        <w:t xml:space="preserve">obtendo-se um número final chamado de </w:t>
      </w:r>
      <w:r w:rsidRPr="008B6163">
        <w:rPr>
          <w:rFonts w:ascii="Arial" w:hAnsi="Arial" w:cs="Arial"/>
          <w:b/>
          <w:sz w:val="16"/>
          <w:szCs w:val="16"/>
        </w:rPr>
        <w:t>FATOR DE ACEITAÇÃO;</w:t>
      </w:r>
    </w:p>
    <w:p w:rsidR="001E6D2A" w:rsidRPr="008B6163" w:rsidRDefault="001E6D2A" w:rsidP="001E6D2A">
      <w:pPr>
        <w:ind w:left="1224"/>
        <w:jc w:val="both"/>
        <w:rPr>
          <w:rFonts w:ascii="Arial" w:hAnsi="Arial" w:cs="Arial"/>
          <w:b/>
          <w:sz w:val="16"/>
          <w:szCs w:val="16"/>
        </w:rPr>
      </w:pPr>
    </w:p>
    <w:p w:rsidR="001E6D2A" w:rsidRPr="008B6163" w:rsidRDefault="001E6D2A" w:rsidP="001E6D2A">
      <w:pPr>
        <w:ind w:left="1224"/>
        <w:jc w:val="both"/>
        <w:rPr>
          <w:rFonts w:ascii="Arial" w:hAnsi="Arial" w:cs="Arial"/>
          <w:sz w:val="16"/>
          <w:szCs w:val="16"/>
        </w:rPr>
      </w:pPr>
      <w:r w:rsidRPr="008B6163">
        <w:rPr>
          <w:rFonts w:ascii="Arial" w:hAnsi="Arial" w:cs="Arial"/>
          <w:sz w:val="16"/>
          <w:szCs w:val="16"/>
        </w:rPr>
        <w:t>Observação: Não serão considerados valores negativos, que deverão ser lançados na tabela com valor 0(zero)</w:t>
      </w:r>
    </w:p>
    <w:p w:rsidR="001E6D2A" w:rsidRPr="008B6163" w:rsidRDefault="001E6D2A" w:rsidP="001E6D2A">
      <w:pPr>
        <w:jc w:val="both"/>
        <w:rPr>
          <w:rFonts w:ascii="Arial" w:hAnsi="Arial" w:cs="Arial"/>
          <w:sz w:val="16"/>
          <w:szCs w:val="16"/>
        </w:rPr>
      </w:pPr>
    </w:p>
    <w:p w:rsidR="001E6D2A" w:rsidRPr="008B6163" w:rsidRDefault="001E6D2A" w:rsidP="001E6D2A">
      <w:pPr>
        <w:numPr>
          <w:ilvl w:val="2"/>
          <w:numId w:val="1"/>
        </w:numPr>
        <w:jc w:val="both"/>
        <w:rPr>
          <w:rFonts w:ascii="Arial" w:hAnsi="Arial" w:cs="Arial"/>
          <w:sz w:val="16"/>
          <w:szCs w:val="16"/>
        </w:rPr>
      </w:pPr>
      <w:r w:rsidRPr="008B6163">
        <w:rPr>
          <w:rFonts w:ascii="Arial" w:hAnsi="Arial" w:cs="Arial"/>
          <w:sz w:val="16"/>
          <w:szCs w:val="16"/>
        </w:rPr>
        <w:t xml:space="preserve">Deverá ser efetivado o desconto proporcional a 99,50% do preço, mesmo quando o Total Geral resultar em um fator de Aceitação igual a “Zero”, quando o Somatório de Ocorrências for superior a 5 (cinco) </w:t>
      </w:r>
    </w:p>
    <w:p w:rsidR="001E6D2A" w:rsidRPr="008B6163" w:rsidRDefault="001E6D2A" w:rsidP="001E6D2A">
      <w:pPr>
        <w:jc w:val="both"/>
        <w:rPr>
          <w:rFonts w:ascii="Arial" w:hAnsi="Arial" w:cs="Arial"/>
          <w:sz w:val="16"/>
          <w:szCs w:val="16"/>
        </w:rPr>
      </w:pPr>
    </w:p>
    <w:p w:rsidR="001E6D2A" w:rsidRPr="008B6163" w:rsidRDefault="001E6D2A" w:rsidP="001E6D2A">
      <w:pPr>
        <w:ind w:left="1224"/>
        <w:jc w:val="both"/>
        <w:rPr>
          <w:rFonts w:ascii="Arial" w:hAnsi="Arial" w:cs="Arial"/>
          <w:sz w:val="16"/>
          <w:szCs w:val="16"/>
        </w:rPr>
      </w:pPr>
      <w:r w:rsidRPr="008B6163">
        <w:rPr>
          <w:rFonts w:ascii="Arial" w:hAnsi="Arial" w:cs="Arial"/>
          <w:sz w:val="16"/>
          <w:szCs w:val="16"/>
        </w:rPr>
        <w:t xml:space="preserve">  </w:t>
      </w:r>
    </w:p>
    <w:p w:rsidR="001E6D2A" w:rsidRDefault="001E6D2A" w:rsidP="001E6D2A">
      <w:pPr>
        <w:numPr>
          <w:ilvl w:val="0"/>
          <w:numId w:val="1"/>
        </w:numPr>
        <w:jc w:val="both"/>
        <w:rPr>
          <w:rFonts w:ascii="Arial" w:hAnsi="Arial" w:cs="Arial"/>
          <w:sz w:val="16"/>
          <w:szCs w:val="16"/>
        </w:rPr>
      </w:pPr>
      <w:r w:rsidRPr="008B6163">
        <w:rPr>
          <w:rFonts w:ascii="Arial" w:hAnsi="Arial" w:cs="Arial"/>
          <w:sz w:val="16"/>
          <w:szCs w:val="16"/>
        </w:rPr>
        <w:t>A empresa contratada deverá manter endereço eletrônico para correspondência via e-mail.</w:t>
      </w:r>
    </w:p>
    <w:p w:rsidR="008B6163" w:rsidRPr="008B6163" w:rsidRDefault="008B6163" w:rsidP="008B6163">
      <w:pPr>
        <w:rPr>
          <w:rFonts w:ascii="Arial" w:hAnsi="Arial" w:cs="Arial"/>
          <w:sz w:val="16"/>
          <w:szCs w:val="16"/>
        </w:rPr>
      </w:pPr>
    </w:p>
    <w:p w:rsidR="001E6D2A" w:rsidRPr="008B6163" w:rsidRDefault="001E6D2A" w:rsidP="001E6D2A">
      <w:pPr>
        <w:numPr>
          <w:ilvl w:val="1"/>
          <w:numId w:val="1"/>
        </w:numPr>
        <w:jc w:val="both"/>
        <w:rPr>
          <w:rFonts w:ascii="Arial" w:hAnsi="Arial" w:cs="Arial"/>
          <w:sz w:val="16"/>
          <w:szCs w:val="16"/>
        </w:rPr>
      </w:pPr>
      <w:r w:rsidRPr="008B6163">
        <w:rPr>
          <w:rFonts w:ascii="Arial" w:hAnsi="Arial" w:cs="Arial"/>
          <w:sz w:val="16"/>
          <w:szCs w:val="16"/>
        </w:rPr>
        <w:t>Todas as ocorrências apontadas pela fiscalização serão encaminhadas, via correspondência eletrônica, à empresa contratada com cópia para o setor de Gestão de Contratos deste Câmpus</w:t>
      </w:r>
    </w:p>
    <w:p w:rsidR="001E6D2A" w:rsidRPr="008B6163" w:rsidRDefault="001E6D2A" w:rsidP="001E6D2A">
      <w:pPr>
        <w:numPr>
          <w:ilvl w:val="1"/>
          <w:numId w:val="1"/>
        </w:numPr>
        <w:jc w:val="both"/>
        <w:rPr>
          <w:rFonts w:ascii="Arial" w:hAnsi="Arial" w:cs="Arial"/>
          <w:sz w:val="16"/>
          <w:szCs w:val="16"/>
        </w:rPr>
      </w:pPr>
      <w:r w:rsidRPr="008B6163">
        <w:rPr>
          <w:rFonts w:ascii="Arial" w:hAnsi="Arial" w:cs="Arial"/>
          <w:sz w:val="16"/>
          <w:szCs w:val="16"/>
        </w:rPr>
        <w:t>O setor de Gestão de Contratos deverá emitir relatório apontando o excesso de ocorrências ao final de cada mês, com encaminhamento à empresa contratada, até o segundo dia útil do mês subsequente.</w:t>
      </w:r>
    </w:p>
    <w:p w:rsidR="001E6D2A" w:rsidRPr="008B6163" w:rsidRDefault="001E6D2A" w:rsidP="001E6D2A">
      <w:pPr>
        <w:numPr>
          <w:ilvl w:val="1"/>
          <w:numId w:val="1"/>
        </w:numPr>
        <w:jc w:val="both"/>
        <w:rPr>
          <w:rFonts w:ascii="Arial" w:hAnsi="Arial" w:cs="Arial"/>
          <w:sz w:val="16"/>
          <w:szCs w:val="16"/>
        </w:rPr>
      </w:pPr>
      <w:r w:rsidRPr="008B6163">
        <w:rPr>
          <w:rFonts w:ascii="Arial" w:hAnsi="Arial" w:cs="Arial"/>
          <w:sz w:val="16"/>
          <w:szCs w:val="16"/>
        </w:rPr>
        <w:t xml:space="preserve">A empresa emitirá a nota fiscal com valor que esteja em conformidade com relatório encaminhado pelo setor de Gestão de Contratos com base na tabela disposta no item 5 deste ANS – </w:t>
      </w:r>
      <w:r w:rsidRPr="008B6163">
        <w:rPr>
          <w:rFonts w:ascii="Arial" w:hAnsi="Arial" w:cs="Arial"/>
          <w:b/>
          <w:sz w:val="16"/>
          <w:szCs w:val="16"/>
        </w:rPr>
        <w:t>Tabela de ocorrências e efeitos remuneratórios (Fator de aceitação)</w:t>
      </w:r>
    </w:p>
    <w:p w:rsidR="001E6D2A" w:rsidRPr="008B6163" w:rsidRDefault="001E6D2A" w:rsidP="001E6D2A">
      <w:pPr>
        <w:ind w:left="360"/>
        <w:jc w:val="both"/>
        <w:rPr>
          <w:rFonts w:ascii="Arial" w:hAnsi="Arial" w:cs="Arial"/>
          <w:sz w:val="16"/>
          <w:szCs w:val="16"/>
        </w:rPr>
      </w:pPr>
    </w:p>
    <w:p w:rsidR="001E6D2A" w:rsidRPr="008B6163" w:rsidRDefault="001E6D2A" w:rsidP="001E6D2A">
      <w:pPr>
        <w:jc w:val="both"/>
        <w:rPr>
          <w:rFonts w:ascii="Arial" w:hAnsi="Arial" w:cs="Arial"/>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1E6D2A" w:rsidRPr="00CF4079" w:rsidRDefault="001E6D2A" w:rsidP="001E6D2A">
      <w:pPr>
        <w:spacing w:line="360" w:lineRule="auto"/>
        <w:ind w:left="360"/>
        <w:jc w:val="both"/>
        <w:rPr>
          <w:rFonts w:ascii="Arial" w:hAnsi="Arial" w:cs="Arial"/>
          <w:iCs/>
          <w:sz w:val="16"/>
          <w:szCs w:val="16"/>
        </w:rPr>
      </w:pPr>
    </w:p>
    <w:p w:rsidR="00CB49C4" w:rsidRDefault="00CB49C4"/>
    <w:sectPr w:rsidR="00CB49C4">
      <w:headerReference w:type="default" r:id="rId7"/>
      <w:footerReference w:type="default" r:id="rId8"/>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6E" w:rsidRDefault="008B6163">
      <w:r>
        <w:separator/>
      </w:r>
    </w:p>
  </w:endnote>
  <w:endnote w:type="continuationSeparator" w:id="0">
    <w:p w:rsidR="0096076E" w:rsidRDefault="008B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63" w:rsidRPr="00545558" w:rsidRDefault="008B6163" w:rsidP="008B6163">
    <w:pPr>
      <w:pStyle w:val="Rodap"/>
      <w:rPr>
        <w:rFonts w:ascii="Arial" w:hAnsi="Arial" w:cs="Arial"/>
        <w:b/>
        <w:bCs/>
        <w:i/>
        <w:sz w:val="16"/>
        <w:szCs w:val="16"/>
      </w:rPr>
    </w:pPr>
    <w:r w:rsidRPr="00545558">
      <w:rPr>
        <w:rFonts w:ascii="Arial" w:hAnsi="Arial" w:cs="Arial"/>
        <w:b/>
        <w:bCs/>
        <w:i/>
        <w:sz w:val="16"/>
        <w:szCs w:val="16"/>
      </w:rPr>
      <w:t>Instituto Federal de Educação, Ciênci</w:t>
    </w:r>
    <w:r>
      <w:rPr>
        <w:rFonts w:ascii="Arial" w:hAnsi="Arial" w:cs="Arial"/>
        <w:b/>
        <w:bCs/>
        <w:i/>
        <w:sz w:val="16"/>
        <w:szCs w:val="16"/>
      </w:rPr>
      <w:t>a e Tecnologia de São Paulo – Câmpus Birigui</w:t>
    </w:r>
  </w:p>
  <w:p w:rsidR="000A7C2E" w:rsidRPr="008B6163" w:rsidRDefault="008B6163" w:rsidP="008B6163">
    <w:pPr>
      <w:pStyle w:val="Rodap"/>
    </w:pPr>
    <w:r w:rsidRPr="00545558">
      <w:rPr>
        <w:rFonts w:ascii="Arial" w:hAnsi="Arial" w:cs="Arial"/>
        <w:b/>
        <w:bCs/>
        <w:i/>
        <w:sz w:val="16"/>
        <w:szCs w:val="16"/>
      </w:rPr>
      <w:t xml:space="preserve">Rua </w:t>
    </w:r>
    <w:r>
      <w:rPr>
        <w:rFonts w:ascii="Arial" w:hAnsi="Arial" w:cs="Arial"/>
        <w:b/>
        <w:bCs/>
        <w:i/>
        <w:sz w:val="16"/>
        <w:szCs w:val="16"/>
      </w:rPr>
      <w:t>Pedro Cavalo, n. 709 Portal da Pérola II – Birigui/SP CEP:</w:t>
    </w:r>
    <w:r w:rsidRPr="00545558">
      <w:rPr>
        <w:rFonts w:ascii="Arial" w:hAnsi="Arial" w:cs="Arial"/>
        <w:b/>
        <w:bCs/>
        <w:i/>
        <w:sz w:val="16"/>
        <w:szCs w:val="16"/>
      </w:rPr>
      <w:t xml:space="preserve"> </w:t>
    </w:r>
    <w:r>
      <w:rPr>
        <w:rFonts w:ascii="Arial" w:hAnsi="Arial" w:cs="Arial"/>
        <w:b/>
        <w:bCs/>
        <w:i/>
        <w:sz w:val="16"/>
        <w:szCs w:val="16"/>
      </w:rPr>
      <w:t>16201-407</w:t>
    </w:r>
    <w:r w:rsidRPr="00545558">
      <w:rPr>
        <w:rFonts w:ascii="Arial" w:hAnsi="Arial" w:cs="Arial"/>
        <w:b/>
        <w:bCs/>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6E" w:rsidRDefault="008B6163">
      <w:r>
        <w:separator/>
      </w:r>
    </w:p>
  </w:footnote>
  <w:footnote w:type="continuationSeparator" w:id="0">
    <w:p w:rsidR="0096076E" w:rsidRDefault="008B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63" w:rsidRDefault="008B6163">
    <w:pPr>
      <w:pStyle w:val="Cabealho"/>
    </w:pPr>
    <w:r>
      <w:rPr>
        <w:noProof/>
        <w:lang w:eastAsia="pt-BR"/>
      </w:rPr>
      <w:drawing>
        <wp:anchor distT="0" distB="0" distL="0" distR="0" simplePos="0" relativeHeight="251661312" behindDoc="0" locked="0" layoutInCell="1" allowOverlap="1" wp14:anchorId="49C966E4" wp14:editId="4E7D203B">
          <wp:simplePos x="0" y="0"/>
          <wp:positionH relativeFrom="column">
            <wp:posOffset>5438775</wp:posOffset>
          </wp:positionH>
          <wp:positionV relativeFrom="paragraph">
            <wp:posOffset>-411389</wp:posOffset>
          </wp:positionV>
          <wp:extent cx="1124585" cy="1086485"/>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0864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639EE168" wp14:editId="613A51B5">
          <wp:simplePos x="0" y="0"/>
          <wp:positionH relativeFrom="column">
            <wp:posOffset>2841606</wp:posOffset>
          </wp:positionH>
          <wp:positionV relativeFrom="paragraph">
            <wp:posOffset>-302990</wp:posOffset>
          </wp:positionV>
          <wp:extent cx="737870" cy="792480"/>
          <wp:effectExtent l="0" t="0" r="5080" b="762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1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2A"/>
    <w:rsid w:val="001E6D2A"/>
    <w:rsid w:val="008B6163"/>
    <w:rsid w:val="0096076E"/>
    <w:rsid w:val="00CB49C4"/>
    <w:rsid w:val="00CB7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28C8BB-990F-46F9-B616-A9456766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2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E6D2A"/>
  </w:style>
  <w:style w:type="paragraph" w:styleId="Cabealho">
    <w:name w:val="header"/>
    <w:basedOn w:val="Normal"/>
    <w:link w:val="CabealhoChar"/>
    <w:rsid w:val="001E6D2A"/>
    <w:pPr>
      <w:tabs>
        <w:tab w:val="center" w:pos="4419"/>
        <w:tab w:val="right" w:pos="8838"/>
      </w:tabs>
    </w:pPr>
  </w:style>
  <w:style w:type="character" w:customStyle="1" w:styleId="CabealhoChar">
    <w:name w:val="Cabeçalho Char"/>
    <w:basedOn w:val="Fontepargpadro"/>
    <w:link w:val="Cabealho"/>
    <w:rsid w:val="001E6D2A"/>
    <w:rPr>
      <w:rFonts w:ascii="Times New Roman" w:eastAsia="Times New Roman" w:hAnsi="Times New Roman" w:cs="Times New Roman"/>
      <w:sz w:val="20"/>
      <w:szCs w:val="20"/>
      <w:lang w:eastAsia="ar-SA"/>
    </w:rPr>
  </w:style>
  <w:style w:type="paragraph" w:styleId="Rodap">
    <w:name w:val="footer"/>
    <w:basedOn w:val="Normal"/>
    <w:link w:val="RodapChar"/>
    <w:rsid w:val="001E6D2A"/>
    <w:pPr>
      <w:tabs>
        <w:tab w:val="center" w:pos="4419"/>
        <w:tab w:val="right" w:pos="8838"/>
      </w:tabs>
    </w:pPr>
  </w:style>
  <w:style w:type="character" w:customStyle="1" w:styleId="RodapChar">
    <w:name w:val="Rodapé Char"/>
    <w:basedOn w:val="Fontepargpadro"/>
    <w:link w:val="Rodap"/>
    <w:uiPriority w:val="99"/>
    <w:rsid w:val="001E6D2A"/>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8B6163"/>
    <w:pPr>
      <w:ind w:left="720"/>
      <w:contextualSpacing/>
    </w:pPr>
  </w:style>
  <w:style w:type="character" w:customStyle="1" w:styleId="WW8Num13z0">
    <w:name w:val="WW8Num13z0"/>
    <w:rsid w:val="008B6163"/>
    <w:rPr>
      <w:rFonts w:ascii="Symbol" w:eastAsia="Times New Roman"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Federal de São Paulo</dc:creator>
  <cp:keywords/>
  <dc:description/>
  <cp:lastModifiedBy>Roseli</cp:lastModifiedBy>
  <cp:revision>2</cp:revision>
  <dcterms:created xsi:type="dcterms:W3CDTF">2016-01-12T16:16:00Z</dcterms:created>
  <dcterms:modified xsi:type="dcterms:W3CDTF">2016-01-12T16:16:00Z</dcterms:modified>
</cp:coreProperties>
</file>