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5F2" w:rsidRPr="000F4A8B" w:rsidRDefault="00A865F2" w:rsidP="000F4A8B">
      <w:pPr>
        <w:tabs>
          <w:tab w:val="left" w:pos="5760"/>
          <w:tab w:val="left" w:pos="7200"/>
        </w:tabs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t>ANEXO</w:t>
      </w:r>
      <w:r w:rsidR="009F1B29">
        <w:rPr>
          <w:rFonts w:ascii="Arial" w:hAnsi="Arial" w:cs="Arial"/>
          <w:b/>
          <w:sz w:val="22"/>
          <w:szCs w:val="22"/>
        </w:rPr>
        <w:t xml:space="preserve"> </w:t>
      </w:r>
      <w:r w:rsidR="009F1B29">
        <w:rPr>
          <w:rFonts w:ascii="Arial" w:eastAsia="Arial" w:hAnsi="Arial" w:cs="Arial"/>
          <w:b/>
          <w:sz w:val="22"/>
          <w:szCs w:val="22"/>
        </w:rPr>
        <w:t>V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DO EDITAL</w:t>
      </w:r>
    </w:p>
    <w:p w:rsidR="00A865F2" w:rsidRDefault="009F1B29" w:rsidP="009F1B29">
      <w:pPr>
        <w:tabs>
          <w:tab w:val="left" w:pos="5760"/>
          <w:tab w:val="left" w:pos="720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MINUTA DE CONTRAT6O</w:t>
      </w:r>
    </w:p>
    <w:p w:rsidR="009F1B29" w:rsidRPr="000F4A8B" w:rsidRDefault="009F1B29" w:rsidP="009F1B29">
      <w:pPr>
        <w:tabs>
          <w:tab w:val="left" w:pos="5760"/>
          <w:tab w:val="left" w:pos="72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865F2" w:rsidRPr="000F4A8B" w:rsidRDefault="00A865F2" w:rsidP="000F4A8B">
      <w:pPr>
        <w:tabs>
          <w:tab w:val="left" w:pos="5760"/>
          <w:tab w:val="left" w:pos="720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t>CONTRATO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4A8B">
        <w:rPr>
          <w:rFonts w:ascii="Arial" w:hAnsi="Arial" w:cs="Arial"/>
          <w:b/>
          <w:sz w:val="22"/>
          <w:szCs w:val="22"/>
        </w:rPr>
        <w:t>N.º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="00206E13">
        <w:rPr>
          <w:rFonts w:ascii="Arial" w:eastAsia="Arial" w:hAnsi="Arial" w:cs="Arial"/>
          <w:b/>
          <w:sz w:val="22"/>
          <w:szCs w:val="22"/>
        </w:rPr>
        <w:t>____</w:t>
      </w:r>
      <w:r w:rsidRPr="000F4A8B">
        <w:rPr>
          <w:rFonts w:ascii="Arial" w:hAnsi="Arial" w:cs="Arial"/>
          <w:b/>
          <w:sz w:val="22"/>
          <w:szCs w:val="22"/>
        </w:rPr>
        <w:t xml:space="preserve">/ </w:t>
      </w:r>
      <w:r w:rsidR="009F1B29">
        <w:rPr>
          <w:rFonts w:ascii="Arial" w:hAnsi="Arial" w:cs="Arial"/>
          <w:b/>
          <w:sz w:val="22"/>
          <w:szCs w:val="22"/>
        </w:rPr>
        <w:t>2016</w:t>
      </w:r>
    </w:p>
    <w:p w:rsidR="00A865F2" w:rsidRPr="000F4A8B" w:rsidRDefault="00A865F2" w:rsidP="000F4A8B">
      <w:pPr>
        <w:tabs>
          <w:tab w:val="left" w:pos="5760"/>
          <w:tab w:val="left" w:pos="720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65F2" w:rsidRPr="000F4A8B" w:rsidRDefault="00A865F2" w:rsidP="000F4A8B">
      <w:pPr>
        <w:tabs>
          <w:tab w:val="left" w:pos="5760"/>
          <w:tab w:val="left" w:pos="7200"/>
        </w:tabs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0F4A8B">
        <w:rPr>
          <w:rFonts w:ascii="Arial" w:hAnsi="Arial" w:cs="Arial"/>
          <w:sz w:val="22"/>
          <w:szCs w:val="22"/>
        </w:rPr>
        <w:t xml:space="preserve">O </w:t>
      </w:r>
      <w:r w:rsidRPr="000F4A8B">
        <w:rPr>
          <w:rFonts w:ascii="Arial" w:hAnsi="Arial" w:cs="Arial"/>
          <w:b/>
          <w:sz w:val="22"/>
          <w:szCs w:val="22"/>
        </w:rPr>
        <w:t>Instituto Federal de Educação, Ciência e Tecnologia de São Paulo</w:t>
      </w:r>
      <w:r w:rsidRPr="000F4A8B">
        <w:rPr>
          <w:rFonts w:ascii="Arial" w:hAnsi="Arial" w:cs="Arial"/>
          <w:sz w:val="22"/>
          <w:szCs w:val="22"/>
        </w:rPr>
        <w:t xml:space="preserve"> – </w:t>
      </w:r>
      <w:r w:rsidRPr="000F4A8B">
        <w:rPr>
          <w:rFonts w:ascii="Arial" w:hAnsi="Arial" w:cs="Arial"/>
          <w:b/>
          <w:sz w:val="22"/>
          <w:szCs w:val="22"/>
        </w:rPr>
        <w:t>IFSP</w:t>
      </w:r>
      <w:r w:rsidRPr="000F4A8B">
        <w:rPr>
          <w:rFonts w:ascii="Arial" w:hAnsi="Arial" w:cs="Arial"/>
          <w:sz w:val="22"/>
          <w:szCs w:val="22"/>
        </w:rPr>
        <w:t xml:space="preserve">, </w:t>
      </w:r>
      <w:r w:rsidRPr="000F4A8B">
        <w:rPr>
          <w:rFonts w:ascii="Arial" w:hAnsi="Arial" w:cs="Arial"/>
          <w:b/>
          <w:sz w:val="22"/>
          <w:szCs w:val="22"/>
        </w:rPr>
        <w:t xml:space="preserve">inscrito no CNPJ/MF sob o n.º </w:t>
      </w:r>
      <w:r w:rsidR="009F1B29">
        <w:rPr>
          <w:rFonts w:ascii="Arial" w:hAnsi="Arial" w:cs="Arial"/>
          <w:b/>
          <w:sz w:val="22"/>
          <w:szCs w:val="22"/>
        </w:rPr>
        <w:t>XXXXXXXXXXXX</w:t>
      </w:r>
      <w:r w:rsidRPr="000F4A8B">
        <w:rPr>
          <w:rFonts w:ascii="Arial" w:hAnsi="Arial" w:cs="Arial"/>
          <w:b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 xml:space="preserve">com sede </w:t>
      </w:r>
      <w:r w:rsidR="009F1B29">
        <w:rPr>
          <w:rFonts w:ascii="Arial" w:hAnsi="Arial" w:cs="Arial"/>
          <w:sz w:val="22"/>
          <w:szCs w:val="22"/>
        </w:rPr>
        <w:t>à Rua Pedro Cavalo, 709</w:t>
      </w:r>
      <w:r w:rsidR="00603577" w:rsidRPr="000F4A8B">
        <w:rPr>
          <w:rFonts w:ascii="Arial" w:hAnsi="Arial" w:cs="Arial"/>
          <w:sz w:val="22"/>
          <w:szCs w:val="22"/>
        </w:rPr>
        <w:t xml:space="preserve"> neste ato representado</w:t>
      </w:r>
      <w:r w:rsidRPr="000F4A8B">
        <w:rPr>
          <w:rFonts w:ascii="Arial" w:hAnsi="Arial" w:cs="Arial"/>
          <w:sz w:val="22"/>
          <w:szCs w:val="22"/>
        </w:rPr>
        <w:t xml:space="preserve"> pel</w:t>
      </w:r>
      <w:r w:rsidR="00603577" w:rsidRPr="000F4A8B">
        <w:rPr>
          <w:rFonts w:ascii="Arial" w:hAnsi="Arial" w:cs="Arial"/>
          <w:sz w:val="22"/>
          <w:szCs w:val="22"/>
        </w:rPr>
        <w:t xml:space="preserve">o (a) </w:t>
      </w:r>
      <w:r w:rsidRPr="000F4A8B">
        <w:rPr>
          <w:rFonts w:ascii="Arial" w:hAnsi="Arial" w:cs="Arial"/>
          <w:sz w:val="22"/>
          <w:szCs w:val="22"/>
        </w:rPr>
        <w:t>Diretor</w:t>
      </w:r>
      <w:r w:rsidR="00603577" w:rsidRPr="000F4A8B">
        <w:rPr>
          <w:rFonts w:ascii="Arial" w:hAnsi="Arial" w:cs="Arial"/>
          <w:sz w:val="22"/>
          <w:szCs w:val="22"/>
        </w:rPr>
        <w:t xml:space="preserve"> (a) </w:t>
      </w:r>
      <w:r w:rsidRPr="000F4A8B">
        <w:rPr>
          <w:rFonts w:ascii="Arial" w:hAnsi="Arial" w:cs="Arial"/>
          <w:sz w:val="22"/>
          <w:szCs w:val="22"/>
        </w:rPr>
        <w:t>Geral</w:t>
      </w:r>
      <w:r w:rsidR="009F1B29">
        <w:rPr>
          <w:rFonts w:ascii="Arial" w:hAnsi="Arial" w:cs="Arial"/>
          <w:color w:val="FF0000"/>
          <w:sz w:val="22"/>
          <w:szCs w:val="22"/>
        </w:rPr>
        <w:t xml:space="preserve"> </w:t>
      </w:r>
      <w:r w:rsidR="009F1B29">
        <w:rPr>
          <w:rFonts w:ascii="Arial" w:hAnsi="Arial" w:cs="Arial"/>
          <w:sz w:val="22"/>
          <w:szCs w:val="22"/>
        </w:rPr>
        <w:t xml:space="preserve">Edmar César Gomes da Silva, </w:t>
      </w:r>
      <w:r w:rsidRPr="000F4A8B">
        <w:rPr>
          <w:rFonts w:ascii="Arial" w:hAnsi="Arial" w:cs="Arial"/>
          <w:sz w:val="22"/>
          <w:szCs w:val="22"/>
        </w:rPr>
        <w:t>brasileir</w:t>
      </w:r>
      <w:r w:rsidR="00603577" w:rsidRPr="000F4A8B">
        <w:rPr>
          <w:rFonts w:ascii="Arial" w:hAnsi="Arial" w:cs="Arial"/>
          <w:sz w:val="22"/>
          <w:szCs w:val="22"/>
        </w:rPr>
        <w:t>o (a</w:t>
      </w:r>
      <w:r w:rsidR="009F1B29">
        <w:rPr>
          <w:rFonts w:ascii="Arial" w:hAnsi="Arial" w:cs="Arial"/>
          <w:sz w:val="22"/>
          <w:szCs w:val="22"/>
        </w:rPr>
        <w:t>), casado,</w:t>
      </w:r>
      <w:r w:rsidRPr="000F4A8B">
        <w:rPr>
          <w:rFonts w:ascii="Arial" w:hAnsi="Arial" w:cs="Arial"/>
          <w:sz w:val="22"/>
          <w:szCs w:val="22"/>
        </w:rPr>
        <w:t xml:space="preserve"> servidor</w:t>
      </w:r>
      <w:r w:rsidR="00603577" w:rsidRPr="000F4A8B">
        <w:rPr>
          <w:rFonts w:ascii="Arial" w:hAnsi="Arial" w:cs="Arial"/>
          <w:sz w:val="22"/>
          <w:szCs w:val="22"/>
        </w:rPr>
        <w:t xml:space="preserve"> (a)</w:t>
      </w:r>
      <w:r w:rsidRPr="000F4A8B">
        <w:rPr>
          <w:rFonts w:ascii="Arial" w:hAnsi="Arial" w:cs="Arial"/>
          <w:sz w:val="22"/>
          <w:szCs w:val="22"/>
        </w:rPr>
        <w:t xml:space="preserve"> públic</w:t>
      </w:r>
      <w:r w:rsidR="00603577" w:rsidRPr="000F4A8B">
        <w:rPr>
          <w:rFonts w:ascii="Arial" w:hAnsi="Arial" w:cs="Arial"/>
          <w:sz w:val="22"/>
          <w:szCs w:val="22"/>
        </w:rPr>
        <w:t>o (a)</w:t>
      </w:r>
      <w:r w:rsidRPr="000F4A8B">
        <w:rPr>
          <w:rFonts w:ascii="Arial" w:hAnsi="Arial" w:cs="Arial"/>
          <w:sz w:val="22"/>
          <w:szCs w:val="22"/>
        </w:rPr>
        <w:t xml:space="preserve"> federal, portador</w:t>
      </w:r>
      <w:r w:rsidR="00603577" w:rsidRPr="000F4A8B">
        <w:rPr>
          <w:rFonts w:ascii="Arial" w:hAnsi="Arial" w:cs="Arial"/>
          <w:sz w:val="22"/>
          <w:szCs w:val="22"/>
        </w:rPr>
        <w:t xml:space="preserve"> (a)</w:t>
      </w:r>
      <w:r w:rsidRPr="000F4A8B">
        <w:rPr>
          <w:rFonts w:ascii="Arial" w:hAnsi="Arial" w:cs="Arial"/>
          <w:sz w:val="22"/>
          <w:szCs w:val="22"/>
        </w:rPr>
        <w:t xml:space="preserve"> do RG n</w:t>
      </w:r>
      <w:r w:rsidR="009F1B29">
        <w:rPr>
          <w:rFonts w:ascii="Arial" w:hAnsi="Arial" w:cs="Arial"/>
          <w:sz w:val="22"/>
          <w:szCs w:val="22"/>
        </w:rPr>
        <w:t xml:space="preserve">º </w:t>
      </w:r>
      <w:r w:rsidR="009F1B29" w:rsidRPr="009F1B29">
        <w:rPr>
          <w:rFonts w:ascii="Arial" w:hAnsi="Arial" w:cs="Arial"/>
          <w:sz w:val="22"/>
          <w:szCs w:val="22"/>
        </w:rPr>
        <w:t>21.221.757-4</w:t>
      </w:r>
      <w:r w:rsidRPr="000F4A8B">
        <w:rPr>
          <w:rFonts w:ascii="Arial" w:hAnsi="Arial" w:cs="Arial"/>
          <w:sz w:val="22"/>
          <w:szCs w:val="22"/>
        </w:rPr>
        <w:t xml:space="preserve"> e do CPF/MF n° </w:t>
      </w:r>
      <w:r w:rsidR="009F1B29" w:rsidRPr="009F1B29">
        <w:rPr>
          <w:rFonts w:ascii="Arial" w:hAnsi="Arial" w:cs="Arial"/>
          <w:sz w:val="22"/>
          <w:szCs w:val="22"/>
        </w:rPr>
        <w:t>117.469.018-61,</w:t>
      </w:r>
      <w:r w:rsidRPr="000F4A8B">
        <w:rPr>
          <w:rFonts w:ascii="Arial" w:hAnsi="Arial" w:cs="Arial"/>
          <w:sz w:val="22"/>
          <w:szCs w:val="22"/>
        </w:rPr>
        <w:t xml:space="preserve"> autorizado</w:t>
      </w:r>
      <w:r w:rsidR="00603577" w:rsidRPr="000F4A8B">
        <w:rPr>
          <w:rFonts w:ascii="Arial" w:hAnsi="Arial" w:cs="Arial"/>
          <w:sz w:val="22"/>
          <w:szCs w:val="22"/>
        </w:rPr>
        <w:t xml:space="preserve"> (a)</w:t>
      </w:r>
      <w:r w:rsidRPr="000F4A8B">
        <w:rPr>
          <w:rFonts w:ascii="Arial" w:hAnsi="Arial" w:cs="Arial"/>
          <w:sz w:val="22"/>
          <w:szCs w:val="22"/>
        </w:rPr>
        <w:t xml:space="preserve"> a celebrar contratos conforme portaria de delegação de competência IFSP n° 1.003 de 10 de março de 2014, doravante denominada </w:t>
      </w:r>
      <w:r w:rsidRPr="000F4A8B">
        <w:rPr>
          <w:rFonts w:ascii="Arial" w:hAnsi="Arial" w:cs="Arial"/>
          <w:b/>
          <w:sz w:val="22"/>
          <w:szCs w:val="22"/>
        </w:rPr>
        <w:t>CONTRATANTE</w:t>
      </w:r>
      <w:r w:rsidRPr="000F4A8B">
        <w:rPr>
          <w:rFonts w:ascii="Arial" w:hAnsi="Arial" w:cs="Arial"/>
          <w:sz w:val="22"/>
          <w:szCs w:val="22"/>
        </w:rPr>
        <w:t>, e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como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b/>
          <w:sz w:val="22"/>
          <w:szCs w:val="22"/>
        </w:rPr>
        <w:t>CONTRATADA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proofErr w:type="spellStart"/>
      <w:r w:rsidRPr="000F4A8B">
        <w:rPr>
          <w:rFonts w:ascii="Arial" w:hAnsi="Arial" w:cs="Arial"/>
          <w:sz w:val="22"/>
          <w:szCs w:val="22"/>
        </w:rPr>
        <w:t>empresa</w:t>
      </w:r>
      <w:r w:rsidR="00206E13">
        <w:rPr>
          <w:rFonts w:ascii="Arial" w:hAnsi="Arial" w:cs="Arial"/>
          <w:color w:val="FF0000"/>
          <w:sz w:val="22"/>
          <w:szCs w:val="22"/>
        </w:rPr>
        <w:t>_____________,</w:t>
      </w:r>
      <w:r w:rsidRPr="000F4A8B">
        <w:rPr>
          <w:rFonts w:ascii="Arial" w:hAnsi="Arial" w:cs="Arial"/>
          <w:sz w:val="22"/>
          <w:szCs w:val="22"/>
        </w:rPr>
        <w:t>inscrita</w:t>
      </w:r>
      <w:proofErr w:type="spellEnd"/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no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CNPJ/MF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nº</w:t>
      </w:r>
      <w:r w:rsidR="00206E13">
        <w:rPr>
          <w:rFonts w:ascii="Arial" w:hAnsi="Arial" w:cs="Arial"/>
          <w:sz w:val="22"/>
          <w:szCs w:val="22"/>
        </w:rPr>
        <w:t>__.___.___/____-___</w:t>
      </w:r>
      <w:r w:rsidRPr="006F55E8">
        <w:rPr>
          <w:rFonts w:ascii="Arial" w:hAnsi="Arial" w:cs="Arial"/>
          <w:sz w:val="22"/>
          <w:szCs w:val="22"/>
        </w:rPr>
        <w:t>,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estabelecida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permStart w:id="1153065141" w:edGrp="everyone"/>
      <w:r w:rsidRPr="006F55E8">
        <w:rPr>
          <w:rFonts w:ascii="Arial" w:hAnsi="Arial" w:cs="Arial"/>
          <w:sz w:val="22"/>
          <w:szCs w:val="22"/>
        </w:rPr>
        <w:t>à</w:t>
      </w:r>
      <w:r w:rsidRPr="006F55E8">
        <w:rPr>
          <w:rFonts w:ascii="Arial" w:eastAsia="Arial (W1)" w:hAnsi="Arial" w:cs="Arial"/>
          <w:sz w:val="22"/>
          <w:szCs w:val="22"/>
        </w:rPr>
        <w:t xml:space="preserve"> (</w:t>
      </w:r>
      <w:r w:rsidRPr="006F55E8">
        <w:rPr>
          <w:rFonts w:ascii="Arial" w:eastAsia="Arial (W1)" w:hAnsi="Arial" w:cs="Arial"/>
          <w:sz w:val="22"/>
          <w:szCs w:val="22"/>
          <w:u w:val="single"/>
        </w:rPr>
        <w:t>endereço completo da empresa</w:t>
      </w:r>
      <w:r w:rsidRPr="006F55E8">
        <w:rPr>
          <w:rFonts w:ascii="Arial" w:eastAsia="Arial (W1)" w:hAnsi="Arial" w:cs="Arial"/>
          <w:sz w:val="22"/>
          <w:szCs w:val="22"/>
        </w:rPr>
        <w:t>)</w:t>
      </w:r>
      <w:permEnd w:id="1153065141"/>
      <w:r w:rsidRPr="006F55E8">
        <w:rPr>
          <w:rFonts w:ascii="Arial" w:hAnsi="Arial" w:cs="Arial"/>
          <w:sz w:val="22"/>
          <w:szCs w:val="22"/>
        </w:rPr>
        <w:t>,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neste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ato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representada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pelo</w:t>
      </w:r>
      <w:r w:rsidR="00603577" w:rsidRPr="006F55E8">
        <w:rPr>
          <w:rFonts w:ascii="Arial" w:hAnsi="Arial" w:cs="Arial"/>
          <w:sz w:val="22"/>
          <w:szCs w:val="22"/>
        </w:rPr>
        <w:t xml:space="preserve"> (a)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seu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permStart w:id="917661964" w:edGrp="everyone"/>
      <w:r w:rsidRPr="006F55E8">
        <w:rPr>
          <w:rFonts w:ascii="Arial" w:hAnsi="Arial" w:cs="Arial"/>
          <w:sz w:val="22"/>
          <w:szCs w:val="22"/>
        </w:rPr>
        <w:t>(</w:t>
      </w:r>
      <w:r w:rsidRPr="006F55E8">
        <w:rPr>
          <w:rFonts w:ascii="Arial" w:hAnsi="Arial" w:cs="Arial"/>
          <w:sz w:val="22"/>
          <w:szCs w:val="22"/>
          <w:u w:val="single"/>
        </w:rPr>
        <w:t>cargo</w:t>
      </w:r>
      <w:r w:rsidRPr="006F55E8">
        <w:rPr>
          <w:rFonts w:ascii="Arial" w:hAnsi="Arial" w:cs="Arial"/>
          <w:sz w:val="22"/>
          <w:szCs w:val="22"/>
        </w:rPr>
        <w:t>)</w:t>
      </w:r>
      <w:permEnd w:id="917661964"/>
      <w:r w:rsidRPr="006F55E8">
        <w:rPr>
          <w:rFonts w:ascii="Arial" w:hAnsi="Arial" w:cs="Arial"/>
          <w:sz w:val="22"/>
          <w:szCs w:val="22"/>
        </w:rPr>
        <w:t>,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 xml:space="preserve">Sr(a). </w:t>
      </w:r>
      <w:permStart w:id="1899106510" w:edGrp="everyone"/>
      <w:r w:rsidRPr="006F55E8">
        <w:rPr>
          <w:rFonts w:ascii="Arial" w:hAnsi="Arial" w:cs="Arial"/>
          <w:sz w:val="22"/>
          <w:szCs w:val="22"/>
        </w:rPr>
        <w:t>(</w:t>
      </w:r>
      <w:r w:rsidRPr="006F55E8">
        <w:rPr>
          <w:rFonts w:ascii="Arial" w:hAnsi="Arial" w:cs="Arial"/>
          <w:sz w:val="22"/>
          <w:szCs w:val="22"/>
          <w:u w:val="single"/>
        </w:rPr>
        <w:t>nome,</w:t>
      </w:r>
      <w:r w:rsidRPr="006F55E8">
        <w:rPr>
          <w:rFonts w:ascii="Arial" w:eastAsia="Arial (W1)" w:hAnsi="Arial" w:cs="Arial"/>
          <w:sz w:val="22"/>
          <w:szCs w:val="22"/>
          <w:u w:val="single"/>
        </w:rPr>
        <w:t xml:space="preserve"> </w:t>
      </w:r>
      <w:r w:rsidRPr="006F55E8">
        <w:rPr>
          <w:rFonts w:ascii="Arial" w:hAnsi="Arial" w:cs="Arial"/>
          <w:sz w:val="22"/>
          <w:szCs w:val="22"/>
          <w:u w:val="single"/>
        </w:rPr>
        <w:t>estado</w:t>
      </w:r>
      <w:r w:rsidRPr="006F55E8">
        <w:rPr>
          <w:rFonts w:ascii="Arial" w:eastAsia="Arial (W1)" w:hAnsi="Arial" w:cs="Arial"/>
          <w:sz w:val="22"/>
          <w:szCs w:val="22"/>
          <w:u w:val="single"/>
        </w:rPr>
        <w:t xml:space="preserve"> </w:t>
      </w:r>
      <w:r w:rsidRPr="006F55E8">
        <w:rPr>
          <w:rFonts w:ascii="Arial" w:hAnsi="Arial" w:cs="Arial"/>
          <w:sz w:val="22"/>
          <w:szCs w:val="22"/>
          <w:u w:val="single"/>
        </w:rPr>
        <w:t>civil,</w:t>
      </w:r>
      <w:r w:rsidRPr="006F55E8">
        <w:rPr>
          <w:rFonts w:ascii="Arial" w:eastAsia="Arial (W1)" w:hAnsi="Arial" w:cs="Arial"/>
          <w:sz w:val="22"/>
          <w:szCs w:val="22"/>
          <w:u w:val="single"/>
        </w:rPr>
        <w:t xml:space="preserve"> </w:t>
      </w:r>
      <w:r w:rsidRPr="006F55E8">
        <w:rPr>
          <w:rFonts w:ascii="Arial" w:hAnsi="Arial" w:cs="Arial"/>
          <w:sz w:val="22"/>
          <w:szCs w:val="22"/>
          <w:u w:val="single"/>
        </w:rPr>
        <w:t>profissão</w:t>
      </w:r>
      <w:r w:rsidRPr="006F55E8">
        <w:rPr>
          <w:rFonts w:ascii="Arial" w:hAnsi="Arial" w:cs="Arial"/>
          <w:sz w:val="22"/>
          <w:szCs w:val="22"/>
        </w:rPr>
        <w:t>)</w:t>
      </w:r>
      <w:permEnd w:id="1899106510"/>
      <w:r w:rsidRPr="006F55E8">
        <w:rPr>
          <w:rFonts w:ascii="Arial" w:hAnsi="Arial" w:cs="Arial"/>
          <w:sz w:val="22"/>
          <w:szCs w:val="22"/>
        </w:rPr>
        <w:t>,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portador</w:t>
      </w:r>
      <w:r w:rsidR="00603577" w:rsidRPr="006F55E8">
        <w:rPr>
          <w:rFonts w:ascii="Arial" w:hAnsi="Arial" w:cs="Arial"/>
          <w:sz w:val="22"/>
          <w:szCs w:val="22"/>
        </w:rPr>
        <w:t xml:space="preserve"> (a)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do</w:t>
      </w:r>
      <w:r w:rsidRPr="006F55E8">
        <w:rPr>
          <w:rFonts w:ascii="Arial" w:eastAsia="Arial (W1)" w:hAnsi="Arial" w:cs="Arial"/>
          <w:sz w:val="22"/>
          <w:szCs w:val="22"/>
        </w:rPr>
        <w:t xml:space="preserve"> RG nº </w:t>
      </w:r>
      <w:permStart w:id="565335740" w:edGrp="everyone"/>
      <w:r w:rsidRPr="006F55E8">
        <w:rPr>
          <w:rFonts w:ascii="Arial" w:hAnsi="Arial" w:cs="Arial"/>
          <w:sz w:val="22"/>
          <w:szCs w:val="22"/>
        </w:rPr>
        <w:t>___________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permEnd w:id="565335740"/>
      <w:r w:rsidRPr="006F55E8">
        <w:rPr>
          <w:rFonts w:ascii="Arial" w:hAnsi="Arial" w:cs="Arial"/>
          <w:sz w:val="22"/>
          <w:szCs w:val="22"/>
        </w:rPr>
        <w:t>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CPF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nº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permStart w:id="1896567579" w:edGrp="everyone"/>
      <w:r w:rsidRPr="006F55E8">
        <w:rPr>
          <w:rFonts w:ascii="Arial" w:hAnsi="Arial" w:cs="Arial"/>
          <w:sz w:val="22"/>
          <w:szCs w:val="22"/>
        </w:rPr>
        <w:t>__________</w:t>
      </w:r>
      <w:permEnd w:id="1896567579"/>
      <w:r w:rsidRPr="006F55E8">
        <w:rPr>
          <w:rFonts w:ascii="Arial" w:hAnsi="Arial" w:cs="Arial"/>
          <w:sz w:val="22"/>
          <w:szCs w:val="22"/>
        </w:rPr>
        <w:t>,</w:t>
      </w:r>
      <w:r w:rsidRPr="006F55E8">
        <w:rPr>
          <w:rFonts w:ascii="Arial" w:eastAsia="Arial (W1)" w:hAnsi="Arial" w:cs="Arial"/>
          <w:sz w:val="22"/>
          <w:szCs w:val="22"/>
        </w:rPr>
        <w:t xml:space="preserve">  </w:t>
      </w:r>
      <w:r w:rsidRPr="006F55E8">
        <w:rPr>
          <w:rFonts w:ascii="Arial" w:hAnsi="Arial" w:cs="Arial"/>
          <w:sz w:val="22"/>
          <w:szCs w:val="22"/>
        </w:rPr>
        <w:t>celebram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presente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Contrato,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decorrente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do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processo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licitatório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="009F1B29" w:rsidRPr="006F55E8">
        <w:rPr>
          <w:rFonts w:ascii="Arial" w:hAnsi="Arial" w:cs="Arial"/>
          <w:sz w:val="22"/>
          <w:szCs w:val="22"/>
        </w:rPr>
        <w:t>nº 23429.000271/2015-24</w:t>
      </w:r>
      <w:r w:rsidRPr="006F55E8">
        <w:rPr>
          <w:rFonts w:ascii="Arial" w:hAnsi="Arial" w:cs="Arial"/>
          <w:b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de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que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trata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o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Edital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 xml:space="preserve">do </w:t>
      </w:r>
      <w:r w:rsidRPr="006F55E8">
        <w:rPr>
          <w:rFonts w:ascii="Arial" w:hAnsi="Arial" w:cs="Arial"/>
          <w:b/>
          <w:sz w:val="22"/>
          <w:szCs w:val="22"/>
        </w:rPr>
        <w:t>Pregão</w:t>
      </w:r>
      <w:r w:rsidRPr="006F55E8">
        <w:rPr>
          <w:rFonts w:ascii="Arial" w:eastAsia="Arial (W1)" w:hAnsi="Arial" w:cs="Arial"/>
          <w:b/>
          <w:sz w:val="22"/>
          <w:szCs w:val="22"/>
        </w:rPr>
        <w:t xml:space="preserve"> nº </w:t>
      </w:r>
      <w:permStart w:id="1139739382" w:edGrp="everyone"/>
      <w:r w:rsidR="000309EA" w:rsidRPr="006F55E8">
        <w:rPr>
          <w:rFonts w:ascii="Arial" w:eastAsia="Arial (W1)" w:hAnsi="Arial" w:cs="Arial"/>
          <w:b/>
          <w:sz w:val="22"/>
          <w:szCs w:val="22"/>
          <w:u w:val="single"/>
        </w:rPr>
        <w:t>01-525</w:t>
      </w:r>
      <w:r w:rsidR="009F1B29" w:rsidRPr="006F55E8">
        <w:rPr>
          <w:rFonts w:ascii="Arial" w:eastAsia="Arial (W1)" w:hAnsi="Arial" w:cs="Arial"/>
          <w:b/>
          <w:sz w:val="22"/>
          <w:szCs w:val="22"/>
          <w:u w:val="single"/>
        </w:rPr>
        <w:t xml:space="preserve"> / 2016</w:t>
      </w:r>
      <w:r w:rsidRPr="006F55E8">
        <w:rPr>
          <w:rFonts w:ascii="Arial" w:eastAsia="Arial (W1)" w:hAnsi="Arial" w:cs="Arial"/>
          <w:sz w:val="22"/>
          <w:szCs w:val="22"/>
        </w:rPr>
        <w:t xml:space="preserve"> </w:t>
      </w:r>
      <w:permEnd w:id="1139739382"/>
      <w:r w:rsidRPr="006F55E8">
        <w:rPr>
          <w:rFonts w:ascii="Arial" w:eastAsia="Arial (W1)" w:hAnsi="Arial" w:cs="Arial"/>
          <w:sz w:val="22"/>
          <w:szCs w:val="22"/>
        </w:rPr>
        <w:t>para a contratação de empresa para prestação de serviços de</w:t>
      </w:r>
      <w:r w:rsidR="009F1B29" w:rsidRPr="006F55E8">
        <w:rPr>
          <w:rFonts w:ascii="Arial" w:eastAsia="Arial (W1)" w:hAnsi="Arial" w:cs="Arial"/>
          <w:sz w:val="22"/>
          <w:szCs w:val="22"/>
        </w:rPr>
        <w:t xml:space="preserve"> fornecimento de refeições para </w:t>
      </w:r>
      <w:r w:rsidR="009F1B29" w:rsidRPr="009F1B29">
        <w:rPr>
          <w:rFonts w:ascii="Arial" w:eastAsia="Arial (W1)" w:hAnsi="Arial" w:cs="Arial"/>
          <w:sz w:val="22"/>
          <w:szCs w:val="22"/>
        </w:rPr>
        <w:t>os alunos do IFSP/Campus Birigui,</w:t>
      </w:r>
      <w:r w:rsidR="009F1B29" w:rsidRPr="000F4A8B">
        <w:rPr>
          <w:rFonts w:ascii="Arial" w:eastAsia="Arial (W1)" w:hAnsi="Arial" w:cs="Arial"/>
          <w:color w:val="000000"/>
          <w:sz w:val="22"/>
          <w:szCs w:val="22"/>
        </w:rPr>
        <w:t xml:space="preserve"> </w:t>
      </w:r>
      <w:r w:rsidR="009F1B29">
        <w:rPr>
          <w:rFonts w:ascii="Arial" w:eastAsia="Arial (W1)" w:hAnsi="Arial" w:cs="Arial"/>
          <w:color w:val="000000"/>
          <w:sz w:val="22"/>
          <w:szCs w:val="22"/>
        </w:rPr>
        <w:t>d</w:t>
      </w:r>
      <w:r w:rsidRPr="000F4A8B">
        <w:rPr>
          <w:rFonts w:ascii="Arial" w:eastAsia="Arial (W1)" w:hAnsi="Arial" w:cs="Arial"/>
          <w:color w:val="000000"/>
          <w:sz w:val="22"/>
          <w:szCs w:val="22"/>
        </w:rPr>
        <w:t>o</w:t>
      </w:r>
      <w:r w:rsidRPr="000F4A8B">
        <w:rPr>
          <w:rFonts w:ascii="Arial" w:eastAsia="Arial (W1)" w:hAnsi="Arial" w:cs="Arial"/>
          <w:sz w:val="22"/>
          <w:szCs w:val="22"/>
        </w:rPr>
        <w:t xml:space="preserve"> IFSP, </w:t>
      </w:r>
      <w:r w:rsidRPr="000F4A8B">
        <w:rPr>
          <w:rFonts w:ascii="Arial" w:hAnsi="Arial" w:cs="Arial"/>
          <w:sz w:val="22"/>
          <w:szCs w:val="22"/>
        </w:rPr>
        <w:t>em observância às disposições da Lei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nº</w:t>
      </w:r>
      <w:r w:rsidRPr="000F4A8B">
        <w:rPr>
          <w:rFonts w:ascii="Arial" w:eastAsia="Arial (W1)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8.666,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de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21/06/93,</w:t>
      </w:r>
      <w:r w:rsidRPr="000F4A8B">
        <w:rPr>
          <w:rFonts w:ascii="Arial" w:eastAsia="Arial" w:hAnsi="Arial" w:cs="Arial"/>
          <w:sz w:val="22"/>
          <w:szCs w:val="22"/>
        </w:rPr>
        <w:t xml:space="preserve"> da Lei n° 10.520, de 17/07/02</w:t>
      </w:r>
      <w:r w:rsidRPr="000F4A8B">
        <w:rPr>
          <w:rFonts w:ascii="Arial" w:hAnsi="Arial" w:cs="Arial"/>
          <w:sz w:val="22"/>
          <w:szCs w:val="22"/>
        </w:rPr>
        <w:t>,</w:t>
      </w:r>
      <w:r w:rsidRPr="000F4A8B">
        <w:rPr>
          <w:rFonts w:ascii="Arial" w:eastAsia="Arial" w:hAnsi="Arial" w:cs="Arial"/>
          <w:sz w:val="22"/>
          <w:szCs w:val="22"/>
        </w:rPr>
        <w:t xml:space="preserve"> Decreto n° 2.271, de 07/07/97 e da Instrução Normativa n° 02, de 30/04/08 e alterações, </w:t>
      </w:r>
      <w:r w:rsidRPr="000F4A8B">
        <w:rPr>
          <w:rFonts w:ascii="Arial" w:hAnsi="Arial" w:cs="Arial"/>
          <w:sz w:val="22"/>
          <w:szCs w:val="22"/>
        </w:rPr>
        <w:t>mediante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cláusulas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condições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seguir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enunciadas:</w:t>
      </w:r>
    </w:p>
    <w:p w:rsidR="004D27AA" w:rsidRPr="000F4A8B" w:rsidRDefault="004D27AA" w:rsidP="000F4A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61981" w:rsidRPr="000F4A8B" w:rsidRDefault="00161981" w:rsidP="000F4A8B">
      <w:pPr>
        <w:tabs>
          <w:tab w:val="left" w:pos="1701"/>
          <w:tab w:val="left" w:pos="2127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t>CLÁUSULA 1ª</w:t>
      </w:r>
      <w:r w:rsidR="00ED5D37" w:rsidRPr="000F4A8B">
        <w:rPr>
          <w:rFonts w:ascii="Arial" w:hAnsi="Arial" w:cs="Arial"/>
          <w:b/>
          <w:sz w:val="22"/>
          <w:szCs w:val="22"/>
        </w:rPr>
        <w:t>.</w:t>
      </w:r>
      <w:r w:rsidRPr="000F4A8B">
        <w:rPr>
          <w:rFonts w:ascii="Arial" w:hAnsi="Arial" w:cs="Arial"/>
          <w:b/>
          <w:sz w:val="22"/>
          <w:szCs w:val="22"/>
        </w:rPr>
        <w:tab/>
      </w:r>
      <w:r w:rsidRPr="000F4A8B">
        <w:rPr>
          <w:rFonts w:ascii="Arial" w:hAnsi="Arial" w:cs="Arial"/>
          <w:b/>
          <w:sz w:val="22"/>
          <w:szCs w:val="22"/>
        </w:rPr>
        <w:tab/>
        <w:t>OBJETO</w:t>
      </w: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418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Contratação de serviços de</w:t>
      </w:r>
      <w:r w:rsidR="009F1B29" w:rsidRPr="00C42177">
        <w:t xml:space="preserve"> fornecimento de alimentação, sendo refeição diária referente à merenda escolar servida aos estudantes dos cursos técnicos integrados ao ensino médio do câmpus Birigui do IFSP</w:t>
      </w:r>
      <w:r w:rsidRPr="000F4A8B">
        <w:rPr>
          <w:rFonts w:cs="Arial"/>
          <w:szCs w:val="22"/>
          <w:lang w:eastAsia="zh-CN"/>
        </w:rPr>
        <w:t>, que serão prestados nas condições e exigências estabelecidas no Termo de Referência, Anexo</w:t>
      </w:r>
      <w:r w:rsidR="009F1B29">
        <w:rPr>
          <w:rFonts w:cs="Arial"/>
          <w:szCs w:val="22"/>
          <w:lang w:eastAsia="zh-CN"/>
        </w:rPr>
        <w:t xml:space="preserve"> I </w:t>
      </w:r>
      <w:r w:rsidRPr="000F4A8B">
        <w:rPr>
          <w:rFonts w:cs="Arial"/>
          <w:szCs w:val="22"/>
          <w:lang w:eastAsia="zh-CN"/>
        </w:rPr>
        <w:t>do Edital.</w:t>
      </w: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418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Este Termo de Contrato vincula-se ao Edital do Pregão, identificado no preâmbulo e à proposta vencedora, independentemente de transcrição.</w:t>
      </w:r>
    </w:p>
    <w:p w:rsidR="00161981" w:rsidRPr="000F4A8B" w:rsidRDefault="00161981" w:rsidP="000F4A8B">
      <w:pPr>
        <w:tabs>
          <w:tab w:val="left" w:pos="2160"/>
        </w:tabs>
        <w:spacing w:before="120" w:after="120"/>
        <w:ind w:hanging="709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sz w:val="22"/>
          <w:szCs w:val="22"/>
        </w:rPr>
        <w:br/>
      </w:r>
      <w:r w:rsidRPr="000F4A8B">
        <w:rPr>
          <w:rFonts w:ascii="Arial" w:hAnsi="Arial" w:cs="Arial"/>
          <w:b/>
          <w:sz w:val="22"/>
          <w:szCs w:val="22"/>
        </w:rPr>
        <w:t xml:space="preserve">CLÁUSULA 2ª </w:t>
      </w:r>
      <w:r w:rsidRPr="000F4A8B">
        <w:rPr>
          <w:rFonts w:ascii="Arial" w:hAnsi="Arial" w:cs="Arial"/>
          <w:b/>
          <w:sz w:val="22"/>
          <w:szCs w:val="22"/>
        </w:rPr>
        <w:tab/>
        <w:t xml:space="preserve">VIGÊNCIA </w:t>
      </w:r>
    </w:p>
    <w:p w:rsidR="000F4A8B" w:rsidRPr="000F4A8B" w:rsidRDefault="000F4A8B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06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 xml:space="preserve">O prazo de vigência deste Termo de Contrato é aquele fixado no Edital, com início na data </w:t>
      </w:r>
      <w:r w:rsidRPr="006F55E8">
        <w:rPr>
          <w:rFonts w:cs="Arial"/>
          <w:szCs w:val="22"/>
          <w:lang w:eastAsia="zh-CN"/>
        </w:rPr>
        <w:t xml:space="preserve">de </w:t>
      </w:r>
      <w:permStart w:id="2122742388" w:edGrp="everyone"/>
      <w:r w:rsidRPr="006F55E8">
        <w:rPr>
          <w:rFonts w:cs="Arial"/>
          <w:szCs w:val="22"/>
          <w:lang w:eastAsia="zh-CN"/>
        </w:rPr>
        <w:t>__/___/___</w:t>
      </w:r>
      <w:permEnd w:id="2122742388"/>
      <w:r w:rsidRPr="006F55E8">
        <w:rPr>
          <w:rFonts w:cs="Arial"/>
          <w:szCs w:val="22"/>
          <w:lang w:eastAsia="zh-CN"/>
        </w:rPr>
        <w:t xml:space="preserve"> e encerramento em </w:t>
      </w:r>
      <w:permStart w:id="895104231" w:edGrp="everyone"/>
      <w:r w:rsidRPr="006F55E8">
        <w:rPr>
          <w:rFonts w:cs="Arial"/>
          <w:szCs w:val="22"/>
          <w:lang w:eastAsia="zh-CN"/>
        </w:rPr>
        <w:t>___/___/____</w:t>
      </w:r>
      <w:permEnd w:id="895104231"/>
      <w:r w:rsidRPr="006F55E8">
        <w:rPr>
          <w:rFonts w:cs="Arial"/>
          <w:szCs w:val="22"/>
          <w:lang w:eastAsia="zh-CN"/>
        </w:rPr>
        <w:t xml:space="preserve">, podendo ser prorrogado por interesse das partes até o limite de </w:t>
      </w:r>
      <w:permStart w:id="1867873778" w:edGrp="everyone"/>
      <w:proofErr w:type="spellStart"/>
      <w:r w:rsidR="009F1B29" w:rsidRPr="006F55E8">
        <w:rPr>
          <w:rFonts w:cs="Arial"/>
          <w:szCs w:val="22"/>
          <w:lang w:eastAsia="zh-CN"/>
        </w:rPr>
        <w:t>xxx</w:t>
      </w:r>
      <w:proofErr w:type="spellEnd"/>
      <w:r w:rsidRPr="006F55E8">
        <w:rPr>
          <w:rFonts w:cs="Arial"/>
          <w:szCs w:val="22"/>
          <w:lang w:eastAsia="zh-CN"/>
        </w:rPr>
        <w:t xml:space="preserve"> (sessenta) meses</w:t>
      </w:r>
      <w:r w:rsidR="00CA305E" w:rsidRPr="006F55E8">
        <w:rPr>
          <w:rFonts w:cs="Arial"/>
          <w:szCs w:val="22"/>
          <w:lang w:eastAsia="zh-CN"/>
        </w:rPr>
        <w:t xml:space="preserve"> </w:t>
      </w:r>
      <w:permEnd w:id="1867873778"/>
      <w:r w:rsidRPr="006F55E8">
        <w:rPr>
          <w:rFonts w:cs="Arial"/>
          <w:szCs w:val="22"/>
          <w:lang w:eastAsia="zh-CN"/>
        </w:rPr>
        <w:t xml:space="preserve">desde que haja autorização formal da autoridade competente e observados os seguintes </w:t>
      </w:r>
      <w:r w:rsidRPr="000F4A8B">
        <w:rPr>
          <w:rFonts w:cs="Arial"/>
          <w:szCs w:val="22"/>
          <w:lang w:eastAsia="zh-CN"/>
        </w:rPr>
        <w:t>requisitos:</w:t>
      </w:r>
    </w:p>
    <w:p w:rsidR="00161981" w:rsidRPr="000F4A8B" w:rsidRDefault="00161981" w:rsidP="000F4A8B">
      <w:pPr>
        <w:pStyle w:val="PargrafodaLista"/>
        <w:numPr>
          <w:ilvl w:val="2"/>
          <w:numId w:val="5"/>
        </w:numPr>
        <w:autoSpaceDE w:val="0"/>
        <w:spacing w:before="120" w:after="120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Os serviços tenham sido prestados regularmente;</w:t>
      </w:r>
    </w:p>
    <w:p w:rsidR="00161981" w:rsidRPr="000F4A8B" w:rsidRDefault="00161981" w:rsidP="000F4A8B">
      <w:pPr>
        <w:pStyle w:val="PargrafodaLista"/>
        <w:numPr>
          <w:ilvl w:val="2"/>
          <w:numId w:val="5"/>
        </w:numPr>
        <w:autoSpaceDE w:val="0"/>
        <w:spacing w:before="120" w:after="120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Administração mantenha interesse na realização do serviço;</w:t>
      </w:r>
    </w:p>
    <w:p w:rsidR="00161981" w:rsidRPr="000F4A8B" w:rsidRDefault="00161981" w:rsidP="000F4A8B">
      <w:pPr>
        <w:pStyle w:val="PargrafodaLista"/>
        <w:numPr>
          <w:ilvl w:val="2"/>
          <w:numId w:val="5"/>
        </w:numPr>
        <w:autoSpaceDE w:val="0"/>
        <w:spacing w:before="120" w:after="120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 valor do contrato permaneça economicamente vantajoso para a Administração; e</w:t>
      </w:r>
    </w:p>
    <w:p w:rsidR="00161981" w:rsidRPr="000F4A8B" w:rsidRDefault="00161981" w:rsidP="000F4A8B">
      <w:pPr>
        <w:pStyle w:val="PargrafodaLista"/>
        <w:numPr>
          <w:ilvl w:val="2"/>
          <w:numId w:val="5"/>
        </w:numPr>
        <w:autoSpaceDE w:val="0"/>
        <w:spacing w:before="120" w:after="120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CONTRATADA se manifeste expressamente interesse na prorrogação;</w:t>
      </w:r>
    </w:p>
    <w:p w:rsidR="00161981" w:rsidRPr="000F4A8B" w:rsidRDefault="00161981" w:rsidP="000F4A8B">
      <w:pPr>
        <w:pStyle w:val="PargrafodaLista"/>
        <w:numPr>
          <w:ilvl w:val="2"/>
          <w:numId w:val="5"/>
        </w:numPr>
        <w:autoSpaceDE w:val="0"/>
        <w:spacing w:before="120" w:after="120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CONTRATADA não tem direito subjetivo à prorrogação contratual.</w:t>
      </w:r>
    </w:p>
    <w:p w:rsidR="00D77E38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418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lastRenderedPageBreak/>
        <w:t xml:space="preserve">A prorrogação de contrato deverá ser promovida mediante a celebração de </w:t>
      </w:r>
    </w:p>
    <w:p w:rsidR="00161981" w:rsidRPr="000F4A8B" w:rsidRDefault="00161981" w:rsidP="00D77E38">
      <w:pPr>
        <w:pStyle w:val="PargrafodaLista"/>
        <w:autoSpaceDE w:val="0"/>
        <w:spacing w:before="120" w:after="120"/>
        <w:ind w:left="1418"/>
        <w:jc w:val="both"/>
        <w:rPr>
          <w:rFonts w:cs="Arial"/>
          <w:szCs w:val="22"/>
          <w:lang w:eastAsia="zh-CN"/>
        </w:rPr>
      </w:pPr>
      <w:proofErr w:type="gramStart"/>
      <w:r w:rsidRPr="000F4A8B">
        <w:rPr>
          <w:rFonts w:cs="Arial"/>
          <w:szCs w:val="22"/>
          <w:lang w:eastAsia="zh-CN"/>
        </w:rPr>
        <w:t>termo</w:t>
      </w:r>
      <w:proofErr w:type="gramEnd"/>
      <w:r w:rsidRPr="000F4A8B">
        <w:rPr>
          <w:rFonts w:cs="Arial"/>
          <w:szCs w:val="22"/>
          <w:lang w:eastAsia="zh-CN"/>
        </w:rPr>
        <w:t xml:space="preserve"> aditivo.</w:t>
      </w:r>
    </w:p>
    <w:p w:rsidR="00D77E38" w:rsidRDefault="00D77E38" w:rsidP="000F4A8B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8E7BCF" w:rsidRPr="000F4A8B" w:rsidRDefault="004F67DD" w:rsidP="000F4A8B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br/>
      </w:r>
      <w:r w:rsidR="008E7BCF" w:rsidRPr="000F4A8B">
        <w:rPr>
          <w:rFonts w:ascii="Arial" w:hAnsi="Arial" w:cs="Arial"/>
          <w:b/>
          <w:sz w:val="22"/>
          <w:szCs w:val="22"/>
        </w:rPr>
        <w:t>CLÁUSULA</w:t>
      </w:r>
      <w:r w:rsidR="008E7BCF"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="00ED5D37" w:rsidRPr="000F4A8B">
        <w:rPr>
          <w:rFonts w:ascii="Arial" w:hAnsi="Arial" w:cs="Arial"/>
          <w:b/>
          <w:sz w:val="22"/>
          <w:szCs w:val="22"/>
        </w:rPr>
        <w:t>3</w:t>
      </w:r>
      <w:r w:rsidR="00330220" w:rsidRPr="000F4A8B">
        <w:rPr>
          <w:rFonts w:ascii="Arial" w:hAnsi="Arial" w:cs="Arial"/>
          <w:b/>
          <w:sz w:val="22"/>
          <w:szCs w:val="22"/>
        </w:rPr>
        <w:t>ª</w:t>
      </w:r>
      <w:r w:rsidR="00ED5D37" w:rsidRPr="000F4A8B">
        <w:rPr>
          <w:rFonts w:ascii="Arial" w:hAnsi="Arial" w:cs="Arial"/>
          <w:b/>
          <w:sz w:val="22"/>
          <w:szCs w:val="22"/>
        </w:rPr>
        <w:t>.</w:t>
      </w:r>
      <w:r w:rsidR="008E7BCF"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="00161981" w:rsidRPr="000F4A8B">
        <w:rPr>
          <w:rFonts w:ascii="Arial" w:hAnsi="Arial" w:cs="Arial"/>
          <w:b/>
          <w:sz w:val="22"/>
          <w:szCs w:val="22"/>
        </w:rPr>
        <w:tab/>
        <w:t>PREÇO</w:t>
      </w:r>
    </w:p>
    <w:p w:rsidR="00D64774" w:rsidRPr="000F4A8B" w:rsidRDefault="00D64774" w:rsidP="000F4A8B">
      <w:pPr>
        <w:pStyle w:val="PargrafodaLista"/>
        <w:numPr>
          <w:ilvl w:val="0"/>
          <w:numId w:val="2"/>
        </w:numPr>
        <w:suppressAutoHyphens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8E7BCF" w:rsidRPr="006F55E8" w:rsidRDefault="008E7BCF" w:rsidP="000F4A8B">
      <w:pPr>
        <w:numPr>
          <w:ilvl w:val="1"/>
          <w:numId w:val="2"/>
        </w:numPr>
        <w:spacing w:before="120" w:after="12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F55E8">
        <w:rPr>
          <w:rFonts w:ascii="Arial" w:hAnsi="Arial" w:cs="Arial"/>
          <w:sz w:val="22"/>
          <w:szCs w:val="22"/>
        </w:rPr>
        <w:t>O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preço</w:t>
      </w:r>
      <w:r w:rsidR="009F1B29" w:rsidRPr="006F55E8">
        <w:rPr>
          <w:rFonts w:ascii="Arial" w:eastAsia="Arial" w:hAnsi="Arial" w:cs="Arial"/>
          <w:sz w:val="22"/>
          <w:szCs w:val="22"/>
        </w:rPr>
        <w:t xml:space="preserve"> total </w:t>
      </w:r>
      <w:r w:rsidR="00161981" w:rsidRPr="006F55E8">
        <w:rPr>
          <w:rFonts w:ascii="Arial" w:hAnsi="Arial" w:cs="Arial"/>
          <w:sz w:val="22"/>
          <w:szCs w:val="22"/>
        </w:rPr>
        <w:t>da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r w:rsidR="00161981" w:rsidRPr="006F55E8">
        <w:rPr>
          <w:rFonts w:ascii="Arial" w:hAnsi="Arial" w:cs="Arial"/>
          <w:sz w:val="22"/>
          <w:szCs w:val="22"/>
        </w:rPr>
        <w:t>contrataçã</w:t>
      </w:r>
      <w:r w:rsidRPr="006F55E8">
        <w:rPr>
          <w:rFonts w:ascii="Arial" w:hAnsi="Arial" w:cs="Arial"/>
          <w:sz w:val="22"/>
          <w:szCs w:val="22"/>
        </w:rPr>
        <w:t>o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é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de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r w:rsidRPr="006F55E8">
        <w:rPr>
          <w:rFonts w:ascii="Arial" w:hAnsi="Arial" w:cs="Arial"/>
          <w:sz w:val="22"/>
          <w:szCs w:val="22"/>
        </w:rPr>
        <w:t>R$</w:t>
      </w:r>
      <w:permStart w:id="1944348388" w:edGrp="everyone"/>
      <w:r w:rsidR="00A865F2" w:rsidRPr="006F55E8">
        <w:rPr>
          <w:rFonts w:ascii="Arial" w:hAnsi="Arial" w:cs="Arial"/>
          <w:sz w:val="22"/>
          <w:szCs w:val="22"/>
        </w:rPr>
        <w:t>______ (</w:t>
      </w:r>
      <w:r w:rsidR="00A865F2" w:rsidRPr="006F55E8">
        <w:rPr>
          <w:rFonts w:ascii="Arial" w:hAnsi="Arial" w:cs="Arial"/>
          <w:sz w:val="22"/>
          <w:szCs w:val="22"/>
          <w:u w:val="single"/>
        </w:rPr>
        <w:t>escrever o valor por extenso</w:t>
      </w:r>
      <w:r w:rsidR="00A865F2" w:rsidRPr="006F55E8">
        <w:rPr>
          <w:rFonts w:ascii="Arial" w:hAnsi="Arial" w:cs="Arial"/>
          <w:sz w:val="22"/>
          <w:szCs w:val="22"/>
        </w:rPr>
        <w:t>)</w:t>
      </w:r>
      <w:r w:rsidRPr="006F55E8">
        <w:rPr>
          <w:rFonts w:ascii="Arial" w:hAnsi="Arial" w:cs="Arial"/>
          <w:sz w:val="22"/>
          <w:szCs w:val="22"/>
        </w:rPr>
        <w:t>,</w:t>
      </w:r>
      <w:r w:rsidR="00161981" w:rsidRPr="006F55E8">
        <w:rPr>
          <w:rFonts w:ascii="Arial" w:hAnsi="Arial" w:cs="Arial"/>
          <w:sz w:val="22"/>
          <w:szCs w:val="22"/>
        </w:rPr>
        <w:t xml:space="preserve"> </w:t>
      </w:r>
      <w:permEnd w:id="1944348388"/>
      <w:r w:rsidR="00161981" w:rsidRPr="006F55E8">
        <w:rPr>
          <w:rFonts w:ascii="Arial" w:hAnsi="Arial" w:cs="Arial"/>
          <w:sz w:val="22"/>
          <w:szCs w:val="22"/>
        </w:rPr>
        <w:t>perfazendo o total de R$</w:t>
      </w:r>
      <w:permStart w:id="1336555722" w:edGrp="everyone"/>
      <w:r w:rsidR="00A865F2" w:rsidRPr="006F55E8">
        <w:rPr>
          <w:rFonts w:ascii="Arial" w:hAnsi="Arial" w:cs="Arial"/>
          <w:sz w:val="22"/>
          <w:szCs w:val="22"/>
        </w:rPr>
        <w:t>______ (</w:t>
      </w:r>
      <w:r w:rsidR="00A865F2" w:rsidRPr="006F55E8">
        <w:rPr>
          <w:rFonts w:ascii="Arial" w:hAnsi="Arial" w:cs="Arial"/>
          <w:sz w:val="22"/>
          <w:szCs w:val="22"/>
          <w:u w:val="single"/>
        </w:rPr>
        <w:t>escrever o valor por extenso</w:t>
      </w:r>
      <w:r w:rsidR="00A865F2" w:rsidRPr="006F55E8">
        <w:rPr>
          <w:rFonts w:ascii="Arial" w:hAnsi="Arial" w:cs="Arial"/>
          <w:sz w:val="22"/>
          <w:szCs w:val="22"/>
        </w:rPr>
        <w:t>)</w:t>
      </w:r>
      <w:r w:rsidR="00161981" w:rsidRPr="006F55E8">
        <w:rPr>
          <w:rFonts w:ascii="Arial" w:hAnsi="Arial" w:cs="Arial"/>
          <w:sz w:val="22"/>
          <w:szCs w:val="22"/>
        </w:rPr>
        <w:t xml:space="preserve"> </w:t>
      </w:r>
      <w:permEnd w:id="1336555722"/>
      <w:r w:rsidRPr="006F55E8">
        <w:rPr>
          <w:rFonts w:ascii="Arial" w:hAnsi="Arial" w:cs="Arial"/>
          <w:sz w:val="22"/>
          <w:szCs w:val="22"/>
        </w:rPr>
        <w:t>base</w:t>
      </w:r>
      <w:r w:rsidRPr="006F55E8">
        <w:rPr>
          <w:rFonts w:ascii="Arial" w:eastAsia="Arial" w:hAnsi="Arial" w:cs="Arial"/>
          <w:sz w:val="22"/>
          <w:szCs w:val="22"/>
        </w:rPr>
        <w:t xml:space="preserve"> </w:t>
      </w:r>
      <w:permStart w:id="585524664" w:edGrp="everyone"/>
      <w:r w:rsidR="004D27AA" w:rsidRPr="006F55E8">
        <w:rPr>
          <w:rFonts w:ascii="Arial" w:hAnsi="Arial" w:cs="Arial"/>
          <w:sz w:val="22"/>
          <w:szCs w:val="22"/>
        </w:rPr>
        <w:t>(</w:t>
      </w:r>
      <w:proofErr w:type="gramStart"/>
      <w:r w:rsidR="004D27AA" w:rsidRPr="006F55E8">
        <w:rPr>
          <w:rFonts w:ascii="Arial" w:hAnsi="Arial" w:cs="Arial"/>
          <w:sz w:val="22"/>
          <w:szCs w:val="22"/>
        </w:rPr>
        <w:t>mês)/</w:t>
      </w:r>
      <w:proofErr w:type="gramEnd"/>
      <w:r w:rsidR="004D27AA" w:rsidRPr="006F55E8">
        <w:rPr>
          <w:rFonts w:ascii="Arial" w:hAnsi="Arial" w:cs="Arial"/>
          <w:sz w:val="22"/>
          <w:szCs w:val="22"/>
        </w:rPr>
        <w:t>(ano).</w:t>
      </w:r>
      <w:permEnd w:id="585524664"/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418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61981" w:rsidRDefault="00161981" w:rsidP="000F4A8B">
      <w:pPr>
        <w:pStyle w:val="Ttulo1"/>
        <w:numPr>
          <w:ilvl w:val="0"/>
          <w:numId w:val="0"/>
        </w:numPr>
        <w:tabs>
          <w:tab w:val="clear" w:pos="5760"/>
          <w:tab w:val="left" w:pos="2160"/>
        </w:tabs>
        <w:spacing w:before="120" w:after="120" w:line="240" w:lineRule="auto"/>
        <w:ind w:left="1440" w:hanging="1440"/>
        <w:jc w:val="both"/>
        <w:rPr>
          <w:sz w:val="22"/>
          <w:szCs w:val="22"/>
        </w:rPr>
      </w:pPr>
    </w:p>
    <w:p w:rsidR="00D77E38" w:rsidRPr="00D77E38" w:rsidRDefault="00D77E38" w:rsidP="00D77E38"/>
    <w:p w:rsidR="00161981" w:rsidRPr="000F4A8B" w:rsidRDefault="00161981" w:rsidP="000F4A8B">
      <w:pPr>
        <w:pStyle w:val="Ttulo1"/>
        <w:numPr>
          <w:ilvl w:val="0"/>
          <w:numId w:val="0"/>
        </w:numPr>
        <w:tabs>
          <w:tab w:val="clear" w:pos="5760"/>
          <w:tab w:val="left" w:pos="2160"/>
        </w:tabs>
        <w:spacing w:before="120" w:after="120" w:line="240" w:lineRule="auto"/>
        <w:ind w:left="1440" w:hanging="1440"/>
        <w:jc w:val="both"/>
        <w:rPr>
          <w:sz w:val="22"/>
          <w:szCs w:val="22"/>
        </w:rPr>
      </w:pPr>
      <w:r w:rsidRPr="000F4A8B">
        <w:rPr>
          <w:sz w:val="22"/>
          <w:szCs w:val="22"/>
        </w:rPr>
        <w:t>CLÁUSULA 4ª.</w:t>
      </w:r>
      <w:r w:rsidRPr="000F4A8B">
        <w:rPr>
          <w:sz w:val="22"/>
          <w:szCs w:val="22"/>
        </w:rPr>
        <w:tab/>
        <w:t>DOTAÇÃO ORÇAMENTÁRIA</w:t>
      </w:r>
    </w:p>
    <w:p w:rsidR="00161981" w:rsidRPr="000F4A8B" w:rsidRDefault="00161981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 xml:space="preserve">As despesas decorrentes desta contratação estão programadas em dotação orçamentária própria, prevista no orçamento da União, para o exercício </w:t>
      </w:r>
      <w:r w:rsidR="009F1B29">
        <w:rPr>
          <w:rFonts w:cs="Arial"/>
          <w:szCs w:val="22"/>
          <w:lang w:eastAsia="zh-CN"/>
        </w:rPr>
        <w:t>de 2016,</w:t>
      </w:r>
      <w:r w:rsidRPr="000F4A8B">
        <w:rPr>
          <w:rFonts w:cs="Arial"/>
          <w:szCs w:val="22"/>
          <w:lang w:eastAsia="zh-CN"/>
        </w:rPr>
        <w:t xml:space="preserve"> na classificação abaixo: </w:t>
      </w:r>
    </w:p>
    <w:tbl>
      <w:tblPr>
        <w:tblW w:w="948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600"/>
        <w:gridCol w:w="1172"/>
        <w:gridCol w:w="1765"/>
        <w:gridCol w:w="1736"/>
        <w:gridCol w:w="2188"/>
      </w:tblGrid>
      <w:tr w:rsidR="00D666BC" w:rsidRPr="000F4A8B" w:rsidTr="001B239E">
        <w:trPr>
          <w:trHeight w:val="40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0F4A8B" w:rsidRDefault="00D666BC" w:rsidP="000F4A8B">
            <w:pPr>
              <w:pStyle w:val="PARAGRAFO11"/>
              <w:tabs>
                <w:tab w:val="left" w:pos="709"/>
                <w:tab w:val="left" w:pos="1860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Gestão/Unidade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0F4A8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0F4A8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PTRES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0F4A8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Fonte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BC" w:rsidRPr="000F4A8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Natureza de Despesa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BC" w:rsidRPr="000F4A8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8B">
              <w:rPr>
                <w:rFonts w:ascii="Arial" w:hAnsi="Arial" w:cs="Arial"/>
                <w:sz w:val="22"/>
                <w:szCs w:val="22"/>
              </w:rPr>
              <w:t>Nota de Empenho</w:t>
            </w:r>
          </w:p>
        </w:tc>
      </w:tr>
      <w:tr w:rsidR="00D666BC" w:rsidRPr="000F4A8B" w:rsidTr="001B239E">
        <w:trPr>
          <w:trHeight w:val="261"/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E70E1B" w:rsidRDefault="00206E13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30626270" w:edGrp="everyone" w:colFirst="0" w:colLast="0"/>
            <w:permStart w:id="284447612" w:edGrp="everyone" w:colFirst="1" w:colLast="1"/>
            <w:permStart w:id="1451893734" w:edGrp="everyone" w:colFirst="2" w:colLast="2"/>
            <w:permStart w:id="1104492185" w:edGrp="everyone" w:colFirst="3" w:colLast="3"/>
            <w:permStart w:id="734872908" w:edGrp="everyone" w:colFirst="4" w:colLast="4"/>
            <w:permStart w:id="2013079043" w:edGrp="everyone" w:colFirst="5" w:colLast="5"/>
            <w:r>
              <w:rPr>
                <w:rFonts w:ascii="Arial" w:hAnsi="Arial" w:cs="Arial"/>
                <w:sz w:val="22"/>
                <w:szCs w:val="22"/>
              </w:rPr>
              <w:t>26439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E70E1B" w:rsidRDefault="001B239E" w:rsidP="001B239E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L0000P0100N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E70E1B" w:rsidRDefault="00206E13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108934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BC" w:rsidRPr="00E70E1B" w:rsidRDefault="00206E13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0112000000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BC" w:rsidRPr="00E70E1B" w:rsidRDefault="001B239E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3390.39-41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BC" w:rsidRPr="00E70E1B" w:rsidRDefault="00D666BC" w:rsidP="000F4A8B">
            <w:pPr>
              <w:pStyle w:val="PARAGRAFO11"/>
              <w:tabs>
                <w:tab w:val="left" w:pos="70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E1B">
              <w:rPr>
                <w:rFonts w:ascii="Arial" w:hAnsi="Arial" w:cs="Arial"/>
                <w:sz w:val="22"/>
                <w:szCs w:val="22"/>
              </w:rPr>
              <w:t>20</w:t>
            </w:r>
            <w:r w:rsidR="00206E13">
              <w:rPr>
                <w:rFonts w:ascii="Arial" w:hAnsi="Arial" w:cs="Arial"/>
                <w:sz w:val="22"/>
                <w:szCs w:val="22"/>
              </w:rPr>
              <w:t>16</w:t>
            </w:r>
            <w:r w:rsidRPr="00E70E1B">
              <w:rPr>
                <w:rFonts w:ascii="Arial" w:hAnsi="Arial" w:cs="Arial"/>
                <w:sz w:val="22"/>
                <w:szCs w:val="22"/>
              </w:rPr>
              <w:t>NExxxxxx</w:t>
            </w:r>
          </w:p>
        </w:tc>
      </w:tr>
      <w:permEnd w:id="1030626270"/>
      <w:permEnd w:id="284447612"/>
      <w:permEnd w:id="1451893734"/>
      <w:permEnd w:id="1104492185"/>
      <w:permEnd w:id="734872908"/>
      <w:permEnd w:id="2013079043"/>
    </w:tbl>
    <w:p w:rsidR="00161981" w:rsidRPr="000F4A8B" w:rsidRDefault="00161981" w:rsidP="000F4A8B">
      <w:pPr>
        <w:pStyle w:val="PARAGRAFO11"/>
        <w:tabs>
          <w:tab w:val="num" w:pos="0"/>
        </w:tabs>
        <w:spacing w:before="120" w:after="120" w:line="240" w:lineRule="auto"/>
        <w:ind w:left="0" w:firstLine="0"/>
        <w:rPr>
          <w:rFonts w:ascii="Arial (W1)" w:hAnsi="Arial (W1)" w:cs="Arial"/>
          <w:sz w:val="22"/>
          <w:szCs w:val="22"/>
        </w:rPr>
      </w:pP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 xml:space="preserve">No(s) exercício(s) seguinte(s), correrão à conta dos recursos próprios para atender às despesas da mesma natureza, cuja alocação será feita no início de cada exercício financeiro. </w:t>
      </w:r>
    </w:p>
    <w:p w:rsidR="00161981" w:rsidRDefault="00161981" w:rsidP="000F4A8B">
      <w:pPr>
        <w:pStyle w:val="Ttulo1"/>
        <w:numPr>
          <w:ilvl w:val="0"/>
          <w:numId w:val="0"/>
        </w:numPr>
        <w:tabs>
          <w:tab w:val="clear" w:pos="5760"/>
          <w:tab w:val="left" w:pos="2160"/>
        </w:tabs>
        <w:spacing w:before="120" w:after="120" w:line="240" w:lineRule="auto"/>
        <w:ind w:left="1440" w:hanging="1440"/>
        <w:jc w:val="both"/>
        <w:rPr>
          <w:sz w:val="22"/>
          <w:szCs w:val="22"/>
        </w:rPr>
      </w:pPr>
    </w:p>
    <w:p w:rsidR="00D93184" w:rsidRPr="00D93184" w:rsidRDefault="00D93184" w:rsidP="00D93184"/>
    <w:p w:rsidR="00161981" w:rsidRPr="000F4A8B" w:rsidRDefault="00161981" w:rsidP="000F4A8B">
      <w:pPr>
        <w:pStyle w:val="Ttulo1"/>
        <w:numPr>
          <w:ilvl w:val="0"/>
          <w:numId w:val="0"/>
        </w:numPr>
        <w:tabs>
          <w:tab w:val="clear" w:pos="5760"/>
          <w:tab w:val="left" w:pos="2160"/>
        </w:tabs>
        <w:spacing w:before="120" w:after="120" w:line="240" w:lineRule="auto"/>
        <w:ind w:left="1440" w:hanging="1440"/>
        <w:jc w:val="both"/>
        <w:rPr>
          <w:sz w:val="22"/>
          <w:szCs w:val="22"/>
        </w:rPr>
      </w:pPr>
      <w:r w:rsidRPr="000F4A8B">
        <w:rPr>
          <w:sz w:val="22"/>
          <w:szCs w:val="22"/>
        </w:rPr>
        <w:t>CLÁUSULA 5ª.</w:t>
      </w:r>
      <w:r w:rsidRPr="000F4A8B">
        <w:rPr>
          <w:sz w:val="22"/>
          <w:szCs w:val="22"/>
        </w:rPr>
        <w:tab/>
        <w:t>PAGAMENTO</w:t>
      </w:r>
    </w:p>
    <w:p w:rsidR="00161981" w:rsidRPr="000F4A8B" w:rsidRDefault="00161981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161981" w:rsidRPr="000F4A8B" w:rsidRDefault="00161981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 xml:space="preserve">O prazo para pagamento à CONTRATADA e demais condições a ele referentes encontram-se definidos no Edital. </w:t>
      </w:r>
    </w:p>
    <w:p w:rsidR="00136023" w:rsidRPr="000F4A8B" w:rsidRDefault="00136023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61981" w:rsidRDefault="00161981" w:rsidP="000F4A8B">
      <w:pPr>
        <w:spacing w:before="120" w:after="120"/>
        <w:ind w:left="1418"/>
        <w:jc w:val="both"/>
        <w:rPr>
          <w:rFonts w:ascii="Arial" w:hAnsi="Arial" w:cs="Arial"/>
          <w:sz w:val="22"/>
          <w:szCs w:val="22"/>
        </w:rPr>
      </w:pPr>
    </w:p>
    <w:p w:rsidR="00D93184" w:rsidRPr="000F4A8B" w:rsidRDefault="00D93184" w:rsidP="000F4A8B">
      <w:pPr>
        <w:spacing w:before="120" w:after="120"/>
        <w:ind w:left="1418"/>
        <w:jc w:val="both"/>
        <w:rPr>
          <w:rFonts w:ascii="Arial" w:hAnsi="Arial" w:cs="Arial"/>
          <w:sz w:val="22"/>
          <w:szCs w:val="22"/>
        </w:rPr>
      </w:pPr>
    </w:p>
    <w:p w:rsidR="00136023" w:rsidRPr="000F4A8B" w:rsidRDefault="00136023" w:rsidP="000F4A8B">
      <w:pPr>
        <w:pStyle w:val="Ttulo1"/>
        <w:numPr>
          <w:ilvl w:val="0"/>
          <w:numId w:val="0"/>
        </w:numPr>
        <w:tabs>
          <w:tab w:val="clear" w:pos="5760"/>
          <w:tab w:val="left" w:pos="2160"/>
        </w:tabs>
        <w:spacing w:before="120" w:after="120" w:line="240" w:lineRule="auto"/>
        <w:ind w:left="1440" w:hanging="1440"/>
        <w:jc w:val="both"/>
        <w:rPr>
          <w:sz w:val="22"/>
          <w:szCs w:val="22"/>
        </w:rPr>
      </w:pPr>
      <w:r w:rsidRPr="000F4A8B">
        <w:rPr>
          <w:sz w:val="22"/>
          <w:szCs w:val="22"/>
        </w:rPr>
        <w:lastRenderedPageBreak/>
        <w:t>CLÁUSULA 6ª.</w:t>
      </w:r>
      <w:r w:rsidRPr="000F4A8B">
        <w:rPr>
          <w:sz w:val="22"/>
          <w:szCs w:val="22"/>
        </w:rPr>
        <w:tab/>
        <w:t>REAJUSTE</w:t>
      </w:r>
    </w:p>
    <w:p w:rsidR="00DE7089" w:rsidRPr="000F4A8B" w:rsidRDefault="00DE7089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vanish/>
          <w:szCs w:val="22"/>
        </w:rPr>
      </w:pPr>
    </w:p>
    <w:p w:rsidR="008D4AD6" w:rsidRPr="00E70E1B" w:rsidRDefault="00136023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O preço consignado no contrato será corrigido anualmente, observado o interregno mínimo de um ano</w:t>
      </w:r>
      <w:r w:rsidRPr="00E70E1B">
        <w:rPr>
          <w:szCs w:val="22"/>
        </w:rPr>
        <w:t xml:space="preserve">, contado a partir da data limite para a apresentação da proposta, pela variação do </w:t>
      </w:r>
      <w:r w:rsidR="00DA22D7">
        <w:rPr>
          <w:b/>
          <w:szCs w:val="22"/>
        </w:rPr>
        <w:t>IPCA</w:t>
      </w:r>
    </w:p>
    <w:p w:rsidR="00136023" w:rsidRPr="000F4A8B" w:rsidRDefault="00136023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Nos reajustes subsequentes ao primeiro, o interregno mínimo de um ano será contado a partir dos efeitos financeiros do último reajuste.</w:t>
      </w:r>
    </w:p>
    <w:p w:rsidR="00161981" w:rsidRDefault="00161981" w:rsidP="000F4A8B">
      <w:pPr>
        <w:spacing w:before="120" w:after="120"/>
        <w:jc w:val="both"/>
        <w:rPr>
          <w:sz w:val="22"/>
          <w:szCs w:val="22"/>
        </w:rPr>
      </w:pPr>
    </w:p>
    <w:p w:rsidR="00D93184" w:rsidRPr="000F4A8B" w:rsidRDefault="00D93184" w:rsidP="000F4A8B">
      <w:pPr>
        <w:spacing w:before="120" w:after="120"/>
        <w:jc w:val="both"/>
        <w:rPr>
          <w:sz w:val="22"/>
          <w:szCs w:val="22"/>
        </w:rPr>
      </w:pPr>
    </w:p>
    <w:p w:rsidR="00DE7089" w:rsidRPr="000F4A8B" w:rsidRDefault="00DE7089" w:rsidP="000F4A8B">
      <w:pPr>
        <w:pStyle w:val="Ttulo1"/>
        <w:tabs>
          <w:tab w:val="clear" w:pos="7200"/>
          <w:tab w:val="left" w:pos="2160"/>
        </w:tabs>
        <w:spacing w:before="120" w:after="120" w:line="240" w:lineRule="auto"/>
        <w:ind w:left="709" w:hanging="709"/>
        <w:jc w:val="both"/>
        <w:rPr>
          <w:sz w:val="22"/>
          <w:szCs w:val="22"/>
        </w:rPr>
      </w:pPr>
      <w:r w:rsidRPr="000F4A8B">
        <w:rPr>
          <w:sz w:val="22"/>
          <w:szCs w:val="22"/>
        </w:rPr>
        <w:t xml:space="preserve">CLÁUSULA </w:t>
      </w:r>
      <w:r w:rsidR="00595AB4" w:rsidRPr="000F4A8B">
        <w:rPr>
          <w:sz w:val="22"/>
          <w:szCs w:val="22"/>
        </w:rPr>
        <w:t>7</w:t>
      </w:r>
      <w:r w:rsidRPr="000F4A8B">
        <w:rPr>
          <w:sz w:val="22"/>
          <w:szCs w:val="22"/>
        </w:rPr>
        <w:t>ª</w:t>
      </w:r>
      <w:r w:rsidR="00ED5D37" w:rsidRPr="000F4A8B">
        <w:rPr>
          <w:sz w:val="22"/>
          <w:szCs w:val="22"/>
        </w:rPr>
        <w:t>.</w:t>
      </w:r>
      <w:r w:rsidRPr="000F4A8B">
        <w:rPr>
          <w:sz w:val="22"/>
          <w:szCs w:val="22"/>
        </w:rPr>
        <w:t xml:space="preserve">           REGIME DE EXECUÇÃO DOS SERVIÇ</w:t>
      </w:r>
      <w:bookmarkStart w:id="0" w:name="_GoBack"/>
      <w:bookmarkEnd w:id="0"/>
      <w:r w:rsidRPr="000F4A8B">
        <w:rPr>
          <w:sz w:val="22"/>
          <w:szCs w:val="22"/>
        </w:rPr>
        <w:t>OS E FISCALIZAÇÃO</w:t>
      </w:r>
    </w:p>
    <w:p w:rsidR="00DE7089" w:rsidRPr="000F4A8B" w:rsidRDefault="00DE7089" w:rsidP="000F4A8B">
      <w:pPr>
        <w:pStyle w:val="PargrafodaLista"/>
        <w:numPr>
          <w:ilvl w:val="0"/>
          <w:numId w:val="4"/>
        </w:numPr>
        <w:spacing w:before="120" w:after="120"/>
        <w:jc w:val="both"/>
        <w:rPr>
          <w:rFonts w:cs="Arial"/>
          <w:vanish/>
          <w:szCs w:val="22"/>
        </w:rPr>
      </w:pPr>
    </w:p>
    <w:p w:rsidR="00DE7089" w:rsidRPr="000F4A8B" w:rsidRDefault="00DE7089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vanish/>
          <w:szCs w:val="22"/>
        </w:rPr>
      </w:pPr>
    </w:p>
    <w:p w:rsidR="00DE7089" w:rsidRPr="000F4A8B" w:rsidRDefault="00DE7089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 xml:space="preserve">O regime de execução dos serviços a serem executados pela CONTRATADA, os materiais que serão empregados e a fiscalização pela CONTRATANTE são aqueles previstos no Termo de Referência, </w:t>
      </w:r>
      <w:r w:rsidR="009F1B29">
        <w:rPr>
          <w:szCs w:val="22"/>
        </w:rPr>
        <w:t>anexo I</w:t>
      </w:r>
      <w:r w:rsidR="000A6371" w:rsidRPr="000F4A8B">
        <w:rPr>
          <w:szCs w:val="22"/>
        </w:rPr>
        <w:t xml:space="preserve"> </w:t>
      </w:r>
      <w:r w:rsidRPr="000F4A8B">
        <w:rPr>
          <w:szCs w:val="22"/>
        </w:rPr>
        <w:t>do Edital.</w:t>
      </w:r>
    </w:p>
    <w:p w:rsidR="005445E8" w:rsidRDefault="005445E8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93184" w:rsidRPr="000F4A8B" w:rsidRDefault="00D93184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3600CF" w:rsidRPr="000F4A8B" w:rsidRDefault="008E7BCF" w:rsidP="000F4A8B">
      <w:pPr>
        <w:pStyle w:val="Ttulo1"/>
        <w:tabs>
          <w:tab w:val="clear" w:pos="7200"/>
          <w:tab w:val="left" w:pos="2160"/>
        </w:tabs>
        <w:spacing w:before="120" w:after="120" w:line="240" w:lineRule="auto"/>
        <w:ind w:left="709" w:hanging="709"/>
        <w:jc w:val="both"/>
        <w:rPr>
          <w:sz w:val="22"/>
          <w:szCs w:val="22"/>
        </w:rPr>
      </w:pPr>
      <w:r w:rsidRPr="000F4A8B">
        <w:rPr>
          <w:sz w:val="22"/>
          <w:szCs w:val="22"/>
        </w:rPr>
        <w:t xml:space="preserve">CLÁUSULA </w:t>
      </w:r>
      <w:r w:rsidR="00595AB4" w:rsidRPr="000F4A8B">
        <w:rPr>
          <w:sz w:val="22"/>
          <w:szCs w:val="22"/>
        </w:rPr>
        <w:t>8</w:t>
      </w:r>
      <w:r w:rsidR="000D478B" w:rsidRPr="000F4A8B">
        <w:rPr>
          <w:sz w:val="22"/>
          <w:szCs w:val="22"/>
        </w:rPr>
        <w:t>ª</w:t>
      </w:r>
      <w:r w:rsidR="00ED5D37" w:rsidRPr="000F4A8B">
        <w:rPr>
          <w:sz w:val="22"/>
          <w:szCs w:val="22"/>
        </w:rPr>
        <w:t>.</w:t>
      </w:r>
      <w:r w:rsidRPr="000F4A8B">
        <w:rPr>
          <w:sz w:val="22"/>
          <w:szCs w:val="22"/>
        </w:rPr>
        <w:tab/>
      </w:r>
      <w:r w:rsidR="00ED5D37" w:rsidRPr="000F4A8B">
        <w:rPr>
          <w:sz w:val="22"/>
          <w:szCs w:val="22"/>
        </w:rPr>
        <w:t>OBRIGAÇÕES DA CONTRATANTE E DA CONTRATADA</w:t>
      </w:r>
    </w:p>
    <w:p w:rsidR="007C1069" w:rsidRPr="000F4A8B" w:rsidRDefault="007C1069" w:rsidP="000F4A8B">
      <w:pPr>
        <w:pStyle w:val="PargrafodaLista"/>
        <w:numPr>
          <w:ilvl w:val="0"/>
          <w:numId w:val="3"/>
        </w:numPr>
        <w:suppressAutoHyphens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ED5D37" w:rsidRPr="000F4A8B" w:rsidRDefault="00ED5D37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vanish/>
          <w:szCs w:val="22"/>
        </w:rPr>
      </w:pP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As obrigações do CONTRATANTE e da CONTRATADA são aquelas previstas no Termo de Referência.</w:t>
      </w:r>
    </w:p>
    <w:p w:rsidR="003A5AE3" w:rsidRDefault="003A5AE3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8E7BCF" w:rsidRPr="000F4A8B" w:rsidRDefault="008E7BCF" w:rsidP="000F4A8B">
      <w:pPr>
        <w:pStyle w:val="Ttulo1"/>
        <w:tabs>
          <w:tab w:val="clear" w:pos="7200"/>
          <w:tab w:val="left" w:pos="2160"/>
        </w:tabs>
        <w:spacing w:before="120" w:after="120" w:line="240" w:lineRule="auto"/>
        <w:ind w:left="709" w:hanging="709"/>
        <w:jc w:val="both"/>
        <w:rPr>
          <w:sz w:val="22"/>
          <w:szCs w:val="22"/>
        </w:rPr>
      </w:pPr>
      <w:r w:rsidRPr="000F4A8B">
        <w:rPr>
          <w:sz w:val="22"/>
          <w:szCs w:val="22"/>
        </w:rPr>
        <w:t xml:space="preserve">CLÁUSULA </w:t>
      </w:r>
      <w:r w:rsidR="00595AB4" w:rsidRPr="000F4A8B">
        <w:rPr>
          <w:sz w:val="22"/>
          <w:szCs w:val="22"/>
        </w:rPr>
        <w:t>9ª</w:t>
      </w:r>
      <w:r w:rsidR="00ED5D37" w:rsidRPr="000F4A8B">
        <w:rPr>
          <w:sz w:val="22"/>
          <w:szCs w:val="22"/>
        </w:rPr>
        <w:t>.</w:t>
      </w:r>
      <w:r w:rsidRPr="000F4A8B">
        <w:rPr>
          <w:sz w:val="22"/>
          <w:szCs w:val="22"/>
        </w:rPr>
        <w:tab/>
      </w:r>
      <w:r w:rsidR="00ED5D37" w:rsidRPr="000F4A8B">
        <w:rPr>
          <w:sz w:val="22"/>
          <w:szCs w:val="22"/>
        </w:rPr>
        <w:t>SANÇÕES ADMINISTRATIVAS</w:t>
      </w:r>
    </w:p>
    <w:p w:rsidR="00AB35AC" w:rsidRPr="000F4A8B" w:rsidRDefault="00AB35AC" w:rsidP="000F4A8B">
      <w:pPr>
        <w:pStyle w:val="PargrafodaLista"/>
        <w:numPr>
          <w:ilvl w:val="0"/>
          <w:numId w:val="3"/>
        </w:numPr>
        <w:suppressAutoHyphens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ED5D37" w:rsidRPr="000F4A8B" w:rsidRDefault="00ED5D37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vanish/>
          <w:szCs w:val="22"/>
        </w:rPr>
      </w:pP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O não cumprimento total ou parcial do objeto e o atraso no início da execução do serviço sujeitam a CONTRATADA, a critério do CONTRATANTE, às seguintes sanções administrativas, garantida a prévia defesa (artigos 86 e 87 da Lei n.º 8.666/93):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Advertência por faltas leves, assim entendidas aquelas que não acarretam prejuízos significativos ao objeto do contrato.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szCs w:val="22"/>
        </w:rPr>
        <w:t>Multas</w:t>
      </w:r>
      <w:r w:rsidRPr="000F4A8B">
        <w:rPr>
          <w:rFonts w:cs="Arial"/>
          <w:szCs w:val="22"/>
          <w:lang w:eastAsia="zh-CN"/>
        </w:rPr>
        <w:t xml:space="preserve">: </w:t>
      </w:r>
    </w:p>
    <w:p w:rsidR="00595AB4" w:rsidRPr="000F4A8B" w:rsidRDefault="00595AB4" w:rsidP="000F4A8B">
      <w:pPr>
        <w:pStyle w:val="PargrafodaLista"/>
        <w:numPr>
          <w:ilvl w:val="0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595AB4" w:rsidRPr="000F4A8B" w:rsidRDefault="00595AB4" w:rsidP="000F4A8B">
      <w:pPr>
        <w:pStyle w:val="PargrafodaLista"/>
        <w:numPr>
          <w:ilvl w:val="0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595AB4" w:rsidRPr="000F4A8B" w:rsidRDefault="00595AB4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595AB4" w:rsidRPr="000F4A8B" w:rsidRDefault="00595AB4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595AB4" w:rsidRPr="000F4A8B" w:rsidRDefault="00595AB4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De 1% sobre o valor total do contrato, por dia de atraso no início da prestação do</w:t>
      </w:r>
      <w:r w:rsidR="000A6371" w:rsidRPr="000F4A8B">
        <w:rPr>
          <w:rFonts w:cs="Arial"/>
          <w:szCs w:val="22"/>
        </w:rPr>
        <w:t>s</w:t>
      </w:r>
      <w:r w:rsidRPr="000F4A8B">
        <w:rPr>
          <w:rFonts w:cs="Arial"/>
          <w:szCs w:val="22"/>
        </w:rPr>
        <w:t xml:space="preserve"> serviços, limitados a 10% do mesmo valor;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  <w:tab w:val="num" w:pos="234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De 5% sobre o valor do contrato, por infração a qualquer cláusula ou condição do contrato, aplicada em dobro na reincidência;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  <w:tab w:val="num" w:pos="234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De 20% do valor total do contrato, pela sua inexecução total e de 10% do valor do contrato pela sua inexecução parcial;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  <w:tab w:val="num" w:pos="234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 xml:space="preserve">De 20% sobre o valor total do contrato, no caso de rescisão por ato unilateral da administração, motivado por culpa da CONTRATADA, garantida a prévia defesa, independentemente das demais sanções cabíveis. 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 xml:space="preserve">A CONTRATADA que convocada dentro do prazo de validade de sua proposta, não assinar o contrato ou ata de registro de preços, deixar de entregar documentação exigida no edital, apresentar documentação falsa, ensejar o retardamento da execução de seu objeto, não mantiver a proposta, falhar ou fraudar na execução do contrato, comportar-se de modo inidôneo, fizer </w:t>
      </w:r>
      <w:r w:rsidRPr="000F4A8B">
        <w:rPr>
          <w:szCs w:val="22"/>
        </w:rPr>
        <w:lastRenderedPageBreak/>
        <w:t>declaração falsa ou cometer fraude fiscal, garantido o direito à ampla defesa, ficará impedido de licitar e de contratar com a União, e será descredenciado no SICAF, pelo prazo de até cinco anos, sem prejuízo das multas previstas em edital e no contrato e das demais cominações legais;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As penalidades serão obrigatoriamente registradas no SICAF.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O valor das multas aplicadas deverá ser descontado na fatura do mês subsequente, a contar da data da notificação. A critério do CONTRATANTE poderá ser utilizado o valor contratual devido para cobrir dívidas de responsabilidade da CONTRATADA para com ele, relativo a multas que lhe tiverem sido aplicadas em decorrência da irregular execução contratual;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No processo de aplicação de sanções, é assegurado o direito ao contraditório e à ampla defesa, facultada defesa prévia do interessado no prazo de cinco dias úteis contados da respectiva intimação;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szCs w:val="22"/>
        </w:rPr>
      </w:pPr>
      <w:r w:rsidRPr="000F4A8B">
        <w:rPr>
          <w:szCs w:val="22"/>
        </w:rPr>
        <w:t>A contratada está sujeita às penalidades previstas no art. 7 da Lei n.º 10. 520/02 e art. 28 do Decreto n.º 5.450/05, sem prejuízo das demais cominações legais.</w:t>
      </w:r>
    </w:p>
    <w:p w:rsidR="008E7BCF" w:rsidRDefault="008E7BCF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8E7BCF" w:rsidRPr="000F4A8B" w:rsidRDefault="008E7BCF" w:rsidP="000F4A8B">
      <w:pPr>
        <w:tabs>
          <w:tab w:val="left" w:pos="2160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t>CLAUSULA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="00AB3C5F" w:rsidRPr="000F4A8B">
        <w:rPr>
          <w:rFonts w:ascii="Arial" w:eastAsia="Arial" w:hAnsi="Arial" w:cs="Arial"/>
          <w:b/>
          <w:sz w:val="22"/>
          <w:szCs w:val="22"/>
        </w:rPr>
        <w:t>1</w:t>
      </w:r>
      <w:r w:rsidR="00595AB4" w:rsidRPr="000F4A8B">
        <w:rPr>
          <w:rFonts w:ascii="Arial" w:eastAsia="Arial" w:hAnsi="Arial" w:cs="Arial"/>
          <w:b/>
          <w:sz w:val="22"/>
          <w:szCs w:val="22"/>
        </w:rPr>
        <w:t>0</w:t>
      </w:r>
      <w:r w:rsidR="00ED5D37" w:rsidRPr="000F4A8B">
        <w:rPr>
          <w:rFonts w:ascii="Arial" w:eastAsia="Arial" w:hAnsi="Arial" w:cs="Arial"/>
          <w:b/>
          <w:sz w:val="22"/>
          <w:szCs w:val="22"/>
        </w:rPr>
        <w:t>.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4A8B">
        <w:rPr>
          <w:rFonts w:ascii="Arial" w:hAnsi="Arial" w:cs="Arial"/>
          <w:b/>
          <w:sz w:val="22"/>
          <w:szCs w:val="22"/>
        </w:rPr>
        <w:tab/>
      </w:r>
      <w:r w:rsidR="00ED5D37" w:rsidRPr="000F4A8B">
        <w:rPr>
          <w:rFonts w:ascii="Arial" w:hAnsi="Arial" w:cs="Arial"/>
          <w:b/>
          <w:sz w:val="22"/>
          <w:szCs w:val="22"/>
        </w:rPr>
        <w:t>RESCISÃO</w:t>
      </w:r>
    </w:p>
    <w:p w:rsidR="00DD5B67" w:rsidRPr="000F4A8B" w:rsidRDefault="00DD5B67" w:rsidP="000F4A8B">
      <w:pPr>
        <w:pStyle w:val="PargrafodaLista"/>
        <w:numPr>
          <w:ilvl w:val="0"/>
          <w:numId w:val="3"/>
        </w:numPr>
        <w:suppressAutoHyphens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ED5D37" w:rsidRPr="000F4A8B" w:rsidRDefault="00ED5D37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 presente Termo de Contrato poderá ser rescindido nas hipóteses previstas no art. 78 da Lei n° 8.666, de 1993, com as consequências indicadas no art. 80, da mesma Lei, sem prejuízo das sanções aplicáveis.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Os casos de rescisão contratual serão formalmente motivados, assegurando-se à CONTRATADA o direito à prévia e ampla defesa.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CONTRATADA reconhece os direitos da CONTRATANTE em caso de rescisão administrativa prevista no art. 77 da Lei n° 8.666, de 1993.</w:t>
      </w: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 termo de rescisão será precedido de Relatório indicativo dos seguintes aspectos, conforme o caso:</w:t>
      </w:r>
    </w:p>
    <w:p w:rsidR="00ED5D37" w:rsidRPr="000F4A8B" w:rsidRDefault="00ED5D37" w:rsidP="000F4A8B">
      <w:pPr>
        <w:pStyle w:val="PargrafodaLista"/>
        <w:numPr>
          <w:ilvl w:val="0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  <w:highlight w:val="yellow"/>
        </w:rPr>
      </w:pP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Balanço dos eventos contratuais já cumpridos ou parcialmente cumpridos;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  <w:tab w:val="num" w:pos="234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Relação dos pagamentos já efetuados e ainda devidos;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  <w:tab w:val="num" w:pos="234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Indenizações e multas.</w:t>
      </w:r>
    </w:p>
    <w:p w:rsidR="00ED5D37" w:rsidRDefault="00ED5D37" w:rsidP="000F4A8B">
      <w:pPr>
        <w:spacing w:before="120" w:after="120"/>
        <w:ind w:left="709" w:hanging="709"/>
        <w:jc w:val="both"/>
        <w:rPr>
          <w:rFonts w:ascii="Arial (W1)" w:hAnsi="Arial (W1)" w:cs="Arial"/>
          <w:sz w:val="22"/>
          <w:szCs w:val="22"/>
        </w:rPr>
      </w:pPr>
      <w:r w:rsidRPr="000F4A8B">
        <w:rPr>
          <w:rFonts w:ascii="Arial (W1)" w:hAnsi="Arial (W1)" w:cs="Arial"/>
          <w:sz w:val="22"/>
          <w:szCs w:val="22"/>
        </w:rPr>
        <w:t>.</w:t>
      </w:r>
    </w:p>
    <w:p w:rsidR="00D77E38" w:rsidRDefault="00D77E38" w:rsidP="000F4A8B">
      <w:pPr>
        <w:spacing w:before="120" w:after="120"/>
        <w:ind w:left="709" w:hanging="709"/>
        <w:jc w:val="both"/>
        <w:rPr>
          <w:rFonts w:ascii="Arial (W1)" w:hAnsi="Arial (W1)" w:cs="Arial"/>
          <w:sz w:val="22"/>
          <w:szCs w:val="22"/>
        </w:rPr>
      </w:pPr>
    </w:p>
    <w:p w:rsidR="00D77E38" w:rsidRDefault="00D77E38" w:rsidP="000F4A8B">
      <w:pPr>
        <w:spacing w:before="120" w:after="120"/>
        <w:ind w:left="709" w:hanging="709"/>
        <w:jc w:val="both"/>
        <w:rPr>
          <w:rFonts w:ascii="Arial (W1)" w:hAnsi="Arial (W1)" w:cs="Arial"/>
          <w:sz w:val="22"/>
          <w:szCs w:val="22"/>
        </w:rPr>
      </w:pPr>
    </w:p>
    <w:p w:rsidR="00D77E38" w:rsidRPr="000F4A8B" w:rsidRDefault="00D77E38" w:rsidP="000F4A8B">
      <w:pPr>
        <w:spacing w:before="120" w:after="120"/>
        <w:ind w:left="709" w:hanging="709"/>
        <w:jc w:val="both"/>
        <w:rPr>
          <w:rFonts w:ascii="Arial (W1)" w:hAnsi="Arial (W1)" w:cs="Arial"/>
          <w:sz w:val="22"/>
          <w:szCs w:val="22"/>
        </w:rPr>
      </w:pPr>
    </w:p>
    <w:p w:rsidR="00ED5D37" w:rsidRPr="000F4A8B" w:rsidRDefault="00ED5D37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CLÁUSULA 1</w:t>
      </w:r>
      <w:r w:rsidR="00595AB4" w:rsidRPr="000F4A8B">
        <w:rPr>
          <w:rFonts w:ascii="Arial (W1)" w:hAnsi="Arial (W1)" w:cs="Arial"/>
          <w:b/>
          <w:sz w:val="22"/>
          <w:szCs w:val="22"/>
        </w:rPr>
        <w:t>1</w:t>
      </w:r>
      <w:r w:rsidRPr="000F4A8B">
        <w:rPr>
          <w:rFonts w:ascii="Arial (W1)" w:hAnsi="Arial (W1)" w:cs="Arial"/>
          <w:b/>
          <w:sz w:val="22"/>
          <w:szCs w:val="22"/>
        </w:rPr>
        <w:t>.</w:t>
      </w:r>
      <w:r w:rsidRPr="000F4A8B">
        <w:rPr>
          <w:rFonts w:ascii="Arial (W1)" w:hAnsi="Arial (W1)" w:cs="Arial"/>
          <w:b/>
          <w:sz w:val="22"/>
          <w:szCs w:val="22"/>
        </w:rPr>
        <w:tab/>
        <w:t>VEDAÇÕES</w:t>
      </w:r>
    </w:p>
    <w:p w:rsidR="00ED5D37" w:rsidRPr="000F4A8B" w:rsidRDefault="00ED5D37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ED5D37" w:rsidRPr="000F4A8B" w:rsidRDefault="00ED5D37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É vedado à CONTRATADA:</w:t>
      </w:r>
    </w:p>
    <w:p w:rsidR="005505CD" w:rsidRPr="000F4A8B" w:rsidRDefault="005505CD" w:rsidP="000F4A8B">
      <w:pPr>
        <w:pStyle w:val="PargrafodaLista"/>
        <w:numPr>
          <w:ilvl w:val="0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5505CD" w:rsidRPr="000F4A8B" w:rsidRDefault="005505CD" w:rsidP="000F4A8B">
      <w:pPr>
        <w:pStyle w:val="PargrafodaLista"/>
        <w:numPr>
          <w:ilvl w:val="1"/>
          <w:numId w:val="4"/>
        </w:numPr>
        <w:tabs>
          <w:tab w:val="left" w:pos="720"/>
        </w:tabs>
        <w:spacing w:before="120" w:after="120"/>
        <w:jc w:val="both"/>
        <w:rPr>
          <w:rFonts w:cs="Arial"/>
          <w:vanish/>
          <w:szCs w:val="22"/>
        </w:rPr>
      </w:pP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Caucionar ou utilizar este Termo de Contrato para qualquer operação financeira;</w:t>
      </w:r>
    </w:p>
    <w:p w:rsidR="00ED5D37" w:rsidRPr="000F4A8B" w:rsidRDefault="00ED5D37" w:rsidP="000F4A8B">
      <w:pPr>
        <w:pStyle w:val="PargrafodaLista"/>
        <w:numPr>
          <w:ilvl w:val="2"/>
          <w:numId w:val="4"/>
        </w:numPr>
        <w:tabs>
          <w:tab w:val="left" w:pos="720"/>
        </w:tabs>
        <w:spacing w:before="120" w:after="120"/>
        <w:jc w:val="both"/>
        <w:rPr>
          <w:rFonts w:cs="Arial"/>
          <w:szCs w:val="22"/>
        </w:rPr>
      </w:pPr>
      <w:r w:rsidRPr="000F4A8B">
        <w:rPr>
          <w:rFonts w:cs="Arial"/>
          <w:szCs w:val="22"/>
        </w:rPr>
        <w:t>Interromper a execução contratual sob alegação de inadimplemento por parte da CONTRATANTE, salvo nos casos previstos em lei.</w:t>
      </w:r>
    </w:p>
    <w:p w:rsidR="005505CD" w:rsidRDefault="005505CD" w:rsidP="000F4A8B">
      <w:pPr>
        <w:tabs>
          <w:tab w:val="left" w:pos="2160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D77E38" w:rsidRDefault="00D77E38" w:rsidP="000F4A8B">
      <w:pPr>
        <w:tabs>
          <w:tab w:val="left" w:pos="2160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D77E38" w:rsidRPr="000F4A8B" w:rsidRDefault="00D77E38" w:rsidP="000F4A8B">
      <w:pPr>
        <w:tabs>
          <w:tab w:val="left" w:pos="2160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8E7BCF" w:rsidRPr="000F4A8B" w:rsidRDefault="008E7BCF" w:rsidP="000F4A8B">
      <w:pPr>
        <w:tabs>
          <w:tab w:val="left" w:pos="2160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F4A8B">
        <w:rPr>
          <w:rFonts w:ascii="Arial" w:hAnsi="Arial" w:cs="Arial"/>
          <w:b/>
          <w:sz w:val="22"/>
          <w:szCs w:val="22"/>
        </w:rPr>
        <w:t>CLÁUSULA</w:t>
      </w:r>
      <w:r w:rsidRPr="000F4A8B">
        <w:rPr>
          <w:rFonts w:ascii="Arial" w:eastAsia="Arial" w:hAnsi="Arial" w:cs="Arial"/>
          <w:b/>
          <w:sz w:val="22"/>
          <w:szCs w:val="22"/>
        </w:rPr>
        <w:t xml:space="preserve"> </w:t>
      </w:r>
      <w:r w:rsidR="007B4544" w:rsidRPr="000F4A8B">
        <w:rPr>
          <w:rFonts w:ascii="Arial" w:hAnsi="Arial" w:cs="Arial"/>
          <w:b/>
          <w:sz w:val="22"/>
          <w:szCs w:val="22"/>
        </w:rPr>
        <w:t>1</w:t>
      </w:r>
      <w:r w:rsidR="00595AB4" w:rsidRPr="000F4A8B">
        <w:rPr>
          <w:rFonts w:ascii="Arial" w:hAnsi="Arial" w:cs="Arial"/>
          <w:b/>
          <w:sz w:val="22"/>
          <w:szCs w:val="22"/>
        </w:rPr>
        <w:t>2</w:t>
      </w:r>
      <w:r w:rsidR="00ED5D37" w:rsidRPr="000F4A8B">
        <w:rPr>
          <w:rFonts w:ascii="Arial" w:hAnsi="Arial" w:cs="Arial"/>
          <w:b/>
          <w:sz w:val="22"/>
          <w:szCs w:val="22"/>
        </w:rPr>
        <w:t>.</w:t>
      </w:r>
      <w:r w:rsidR="006079EC" w:rsidRPr="000F4A8B">
        <w:rPr>
          <w:rFonts w:ascii="Arial" w:hAnsi="Arial" w:cs="Arial"/>
          <w:b/>
          <w:sz w:val="22"/>
          <w:szCs w:val="22"/>
        </w:rPr>
        <w:t xml:space="preserve">      </w:t>
      </w:r>
      <w:r w:rsidR="007B4544" w:rsidRPr="000F4A8B">
        <w:rPr>
          <w:rFonts w:ascii="Arial" w:hAnsi="Arial" w:cs="Arial"/>
          <w:b/>
          <w:sz w:val="22"/>
          <w:szCs w:val="22"/>
        </w:rPr>
        <w:t xml:space="preserve">     </w:t>
      </w:r>
      <w:r w:rsidR="00ED5D37" w:rsidRPr="000F4A8B">
        <w:rPr>
          <w:rFonts w:ascii="Arial" w:hAnsi="Arial" w:cs="Arial"/>
          <w:b/>
          <w:sz w:val="22"/>
          <w:szCs w:val="22"/>
        </w:rPr>
        <w:t>ALTERAÇÕES</w:t>
      </w:r>
    </w:p>
    <w:p w:rsidR="00DD5B67" w:rsidRPr="000F4A8B" w:rsidRDefault="00DD5B67" w:rsidP="000F4A8B">
      <w:pPr>
        <w:pStyle w:val="PargrafodaLista"/>
        <w:numPr>
          <w:ilvl w:val="0"/>
          <w:numId w:val="3"/>
        </w:numPr>
        <w:suppressAutoHyphens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Eventuais alterações contratuais reger-se-ão pela disciplina do art. 65 da Lei n° 8.666, de 1993.</w:t>
      </w: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As supressões resultantes de acordo celebrado entre as partes contratantes poderão exceder o limite de 25% (vinte e cinco por cento) do valor inicial atualizado.</w:t>
      </w:r>
    </w:p>
    <w:p w:rsidR="005505CD" w:rsidRDefault="005505CD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</w:p>
    <w:p w:rsidR="00D77E38" w:rsidRPr="000F4A8B" w:rsidRDefault="00D77E38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</w:p>
    <w:p w:rsidR="005505CD" w:rsidRPr="000F4A8B" w:rsidRDefault="005505CD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CLAUSULA 1</w:t>
      </w:r>
      <w:r w:rsidR="00595AB4" w:rsidRPr="000F4A8B">
        <w:rPr>
          <w:rFonts w:ascii="Arial (W1)" w:hAnsi="Arial (W1)" w:cs="Arial"/>
          <w:b/>
          <w:sz w:val="22"/>
          <w:szCs w:val="22"/>
        </w:rPr>
        <w:t>3</w:t>
      </w:r>
      <w:r w:rsidRPr="000F4A8B">
        <w:rPr>
          <w:rFonts w:ascii="Arial (W1)" w:hAnsi="Arial (W1)" w:cs="Arial"/>
          <w:b/>
          <w:sz w:val="22"/>
          <w:szCs w:val="22"/>
        </w:rPr>
        <w:t xml:space="preserve">. </w:t>
      </w:r>
      <w:r w:rsidRPr="000F4A8B">
        <w:rPr>
          <w:rFonts w:ascii="Arial (W1)" w:hAnsi="Arial (W1)" w:cs="Arial"/>
          <w:b/>
          <w:sz w:val="22"/>
          <w:szCs w:val="22"/>
        </w:rPr>
        <w:tab/>
        <w:t>DOS CASOS OMISSOS</w:t>
      </w:r>
    </w:p>
    <w:p w:rsidR="005505CD" w:rsidRPr="000F4A8B" w:rsidRDefault="005505CD" w:rsidP="000F4A8B">
      <w:pPr>
        <w:pStyle w:val="PargrafodaLista"/>
        <w:numPr>
          <w:ilvl w:val="0"/>
          <w:numId w:val="3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Os casos omissos serão decididos pela CONTRATANTE, segundo as disposições contidas na Lei n° 8.666, de 1993, na Lei n° 10.520, de 2002 e demais normas federais de licitações e contratos administrativos e, subsidiariamente, segundo as disposições contidas na Lei n° 8.078, de 1990 – Código de Defesa do Consumidor – e normas e princípios gerais dos contratos.</w:t>
      </w:r>
    </w:p>
    <w:p w:rsidR="005505CD" w:rsidRDefault="005505CD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5505CD" w:rsidRPr="000F4A8B" w:rsidRDefault="005505CD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CLÁUSULA 1</w:t>
      </w:r>
      <w:r w:rsidR="00595AB4" w:rsidRPr="000F4A8B">
        <w:rPr>
          <w:rFonts w:ascii="Arial (W1)" w:hAnsi="Arial (W1)" w:cs="Arial"/>
          <w:b/>
          <w:sz w:val="22"/>
          <w:szCs w:val="22"/>
        </w:rPr>
        <w:t>4</w:t>
      </w:r>
      <w:r w:rsidRPr="000F4A8B">
        <w:rPr>
          <w:rFonts w:ascii="Arial (W1)" w:hAnsi="Arial (W1)" w:cs="Arial"/>
          <w:b/>
          <w:sz w:val="22"/>
          <w:szCs w:val="22"/>
        </w:rPr>
        <w:t>.</w:t>
      </w:r>
      <w:r w:rsidRPr="000F4A8B">
        <w:rPr>
          <w:rFonts w:ascii="Arial (W1)" w:hAnsi="Arial (W1)" w:cs="Arial"/>
          <w:b/>
          <w:sz w:val="22"/>
          <w:szCs w:val="22"/>
        </w:rPr>
        <w:tab/>
        <w:t>PUBLICAÇÃO</w:t>
      </w:r>
    </w:p>
    <w:p w:rsidR="005505CD" w:rsidRPr="000F4A8B" w:rsidRDefault="005505CD" w:rsidP="000F4A8B">
      <w:pPr>
        <w:pStyle w:val="PargrafodaLista"/>
        <w:numPr>
          <w:ilvl w:val="0"/>
          <w:numId w:val="3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Incumbirá à CONTRATANTE providenciar a publicação deste instrumento, por extrato, no Diário Oficial da União, no prazo previsto na Lei n° 8.666/93.</w:t>
      </w:r>
    </w:p>
    <w:p w:rsidR="005505CD" w:rsidRDefault="005505CD" w:rsidP="000F4A8B">
      <w:pPr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</w:p>
    <w:p w:rsidR="005505CD" w:rsidRPr="000F4A8B" w:rsidRDefault="005505CD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CLÁUSULA 1</w:t>
      </w:r>
      <w:r w:rsidR="00595AB4" w:rsidRPr="000F4A8B">
        <w:rPr>
          <w:rFonts w:ascii="Arial (W1)" w:hAnsi="Arial (W1)" w:cs="Arial"/>
          <w:b/>
          <w:sz w:val="22"/>
          <w:szCs w:val="22"/>
        </w:rPr>
        <w:t>5</w:t>
      </w:r>
      <w:r w:rsidRPr="000F4A8B">
        <w:rPr>
          <w:rFonts w:ascii="Arial (W1)" w:hAnsi="Arial (W1)" w:cs="Arial"/>
          <w:b/>
          <w:sz w:val="22"/>
          <w:szCs w:val="22"/>
        </w:rPr>
        <w:t>.</w:t>
      </w:r>
      <w:r w:rsidRPr="000F4A8B">
        <w:rPr>
          <w:rFonts w:ascii="Arial (W1)" w:hAnsi="Arial (W1)" w:cs="Arial"/>
          <w:b/>
          <w:sz w:val="22"/>
          <w:szCs w:val="22"/>
        </w:rPr>
        <w:tab/>
        <w:t>SUBCONTRATAÇÃO</w:t>
      </w:r>
    </w:p>
    <w:p w:rsidR="00250C1A" w:rsidRPr="000F4A8B" w:rsidRDefault="00250C1A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250C1A" w:rsidRPr="000F4A8B" w:rsidRDefault="00250C1A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927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Condições relativas à subcontratação encontram-se descritas no Edital.</w:t>
      </w:r>
    </w:p>
    <w:p w:rsidR="005505CD" w:rsidRDefault="005505CD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D77E38" w:rsidRDefault="00D77E38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D77E38" w:rsidRDefault="00D77E38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5505CD" w:rsidRPr="000F4A8B" w:rsidRDefault="005505CD" w:rsidP="000F4A8B">
      <w:pPr>
        <w:tabs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CLÁUSULA 1</w:t>
      </w:r>
      <w:r w:rsidR="00595AB4" w:rsidRPr="000F4A8B">
        <w:rPr>
          <w:rFonts w:ascii="Arial (W1)" w:hAnsi="Arial (W1)" w:cs="Arial"/>
          <w:b/>
          <w:sz w:val="22"/>
          <w:szCs w:val="22"/>
        </w:rPr>
        <w:t>6</w:t>
      </w:r>
      <w:r w:rsidRPr="000F4A8B">
        <w:rPr>
          <w:rFonts w:ascii="Arial (W1)" w:hAnsi="Arial (W1)" w:cs="Arial"/>
          <w:b/>
          <w:sz w:val="22"/>
          <w:szCs w:val="22"/>
        </w:rPr>
        <w:t>.</w:t>
      </w:r>
      <w:r w:rsidRPr="000F4A8B">
        <w:rPr>
          <w:rFonts w:ascii="Arial (W1)" w:hAnsi="Arial (W1)" w:cs="Arial"/>
          <w:b/>
          <w:sz w:val="22"/>
          <w:szCs w:val="22"/>
        </w:rPr>
        <w:tab/>
        <w:t>NOVAÇÃO</w:t>
      </w:r>
    </w:p>
    <w:p w:rsidR="005505CD" w:rsidRPr="000F4A8B" w:rsidRDefault="005505CD" w:rsidP="000F4A8B">
      <w:pPr>
        <w:pStyle w:val="PargrafodaLista"/>
        <w:numPr>
          <w:ilvl w:val="0"/>
          <w:numId w:val="3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>A tolerância das partes não implica novação das obrigações assumidas neste contrato.</w:t>
      </w:r>
    </w:p>
    <w:p w:rsidR="005505CD" w:rsidRDefault="005505CD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D77E38" w:rsidRPr="000F4A8B" w:rsidRDefault="00D77E38" w:rsidP="000F4A8B">
      <w:pPr>
        <w:spacing w:before="120" w:after="120"/>
        <w:jc w:val="both"/>
        <w:rPr>
          <w:rFonts w:ascii="Arial (W1)" w:hAnsi="Arial (W1)" w:cs="Arial"/>
          <w:sz w:val="22"/>
          <w:szCs w:val="22"/>
        </w:rPr>
      </w:pPr>
    </w:p>
    <w:p w:rsidR="005505CD" w:rsidRPr="000F4A8B" w:rsidRDefault="005505CD" w:rsidP="000F4A8B">
      <w:pPr>
        <w:tabs>
          <w:tab w:val="left" w:pos="709"/>
          <w:tab w:val="left" w:pos="2127"/>
        </w:tabs>
        <w:spacing w:before="120" w:after="120"/>
        <w:jc w:val="both"/>
        <w:rPr>
          <w:rFonts w:ascii="Arial (W1)" w:hAnsi="Arial (W1)" w:cs="Arial"/>
          <w:b/>
          <w:sz w:val="22"/>
          <w:szCs w:val="22"/>
        </w:rPr>
      </w:pPr>
      <w:r w:rsidRPr="000F4A8B">
        <w:rPr>
          <w:rFonts w:ascii="Arial (W1)" w:hAnsi="Arial (W1)" w:cs="Arial"/>
          <w:b/>
          <w:sz w:val="22"/>
          <w:szCs w:val="22"/>
        </w:rPr>
        <w:t>CLÁUSULA 1</w:t>
      </w:r>
      <w:r w:rsidR="00595AB4" w:rsidRPr="000F4A8B">
        <w:rPr>
          <w:rFonts w:ascii="Arial (W1)" w:hAnsi="Arial (W1)" w:cs="Arial"/>
          <w:b/>
          <w:sz w:val="22"/>
          <w:szCs w:val="22"/>
        </w:rPr>
        <w:t>7</w:t>
      </w:r>
      <w:r w:rsidRPr="000F4A8B">
        <w:rPr>
          <w:rFonts w:ascii="Arial (W1)" w:hAnsi="Arial (W1)" w:cs="Arial"/>
          <w:b/>
          <w:sz w:val="22"/>
          <w:szCs w:val="22"/>
        </w:rPr>
        <w:t>.</w:t>
      </w:r>
      <w:r w:rsidRPr="000F4A8B">
        <w:rPr>
          <w:rFonts w:ascii="Arial (W1)" w:hAnsi="Arial (W1)" w:cs="Arial"/>
          <w:b/>
          <w:sz w:val="22"/>
          <w:szCs w:val="22"/>
        </w:rPr>
        <w:tab/>
        <w:t>FORO</w:t>
      </w:r>
    </w:p>
    <w:p w:rsidR="005505CD" w:rsidRPr="000F4A8B" w:rsidRDefault="005505CD" w:rsidP="000F4A8B">
      <w:pPr>
        <w:pStyle w:val="PargrafodaLista"/>
        <w:numPr>
          <w:ilvl w:val="0"/>
          <w:numId w:val="3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0"/>
          <w:numId w:val="2"/>
        </w:numPr>
        <w:autoSpaceDE w:val="0"/>
        <w:spacing w:before="120" w:after="120"/>
        <w:jc w:val="both"/>
        <w:rPr>
          <w:rFonts w:cs="Arial"/>
          <w:vanish/>
          <w:szCs w:val="22"/>
          <w:lang w:eastAsia="zh-CN"/>
        </w:rPr>
      </w:pPr>
    </w:p>
    <w:p w:rsidR="005505CD" w:rsidRPr="000F4A8B" w:rsidRDefault="005505CD" w:rsidP="000F4A8B">
      <w:pPr>
        <w:pStyle w:val="PargrafodaLista"/>
        <w:numPr>
          <w:ilvl w:val="1"/>
          <w:numId w:val="2"/>
        </w:numPr>
        <w:autoSpaceDE w:val="0"/>
        <w:spacing w:before="120" w:after="120"/>
        <w:ind w:left="1276" w:hanging="709"/>
        <w:jc w:val="both"/>
        <w:rPr>
          <w:rFonts w:cs="Arial"/>
          <w:szCs w:val="22"/>
          <w:lang w:eastAsia="zh-CN"/>
        </w:rPr>
      </w:pPr>
      <w:r w:rsidRPr="000F4A8B">
        <w:rPr>
          <w:rFonts w:cs="Arial"/>
          <w:szCs w:val="22"/>
          <w:lang w:eastAsia="zh-CN"/>
        </w:rPr>
        <w:t xml:space="preserve">Fica eleito o Foro da Seção Judiciária da Justiça Federal </w:t>
      </w:r>
      <w:r w:rsidRPr="009F1B29">
        <w:rPr>
          <w:rFonts w:cs="Arial"/>
          <w:szCs w:val="22"/>
          <w:lang w:eastAsia="zh-CN"/>
        </w:rPr>
        <w:t xml:space="preserve">de </w:t>
      </w:r>
      <w:r w:rsidR="009F1B29" w:rsidRPr="009F1B29">
        <w:rPr>
          <w:rFonts w:cs="Arial"/>
          <w:szCs w:val="22"/>
          <w:lang w:eastAsia="zh-CN"/>
        </w:rPr>
        <w:t>Araçatuba/SP</w:t>
      </w:r>
      <w:r w:rsidRPr="000F4A8B">
        <w:rPr>
          <w:rFonts w:cs="Arial"/>
          <w:szCs w:val="22"/>
          <w:lang w:eastAsia="zh-CN"/>
        </w:rPr>
        <w:t xml:space="preserve"> com renúncia expressa de qualquer outro, por mais privilegiado que seja, para dirimir eventuais questões relativas a este contrato.</w:t>
      </w:r>
    </w:p>
    <w:p w:rsidR="008E7BCF" w:rsidRPr="000F4A8B" w:rsidRDefault="008E7BCF" w:rsidP="000F4A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E7BCF" w:rsidRPr="000F4A8B" w:rsidRDefault="008E7BCF" w:rsidP="000F4A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F4A8B">
        <w:rPr>
          <w:rFonts w:ascii="Arial" w:hAnsi="Arial" w:cs="Arial"/>
          <w:sz w:val="22"/>
          <w:szCs w:val="22"/>
        </w:rPr>
        <w:t>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por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se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acharem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justas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acordadas,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partes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assinam,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perante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testemunhas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o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presente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contrato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em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duas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vias,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de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igual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teor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validade,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para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que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produza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os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efeitos</w:t>
      </w:r>
      <w:r w:rsidRPr="000F4A8B">
        <w:rPr>
          <w:rFonts w:ascii="Arial" w:eastAsia="Arial" w:hAnsi="Arial" w:cs="Arial"/>
          <w:sz w:val="22"/>
          <w:szCs w:val="22"/>
        </w:rPr>
        <w:t xml:space="preserve"> </w:t>
      </w:r>
      <w:r w:rsidRPr="000F4A8B">
        <w:rPr>
          <w:rFonts w:ascii="Arial" w:hAnsi="Arial" w:cs="Arial"/>
          <w:sz w:val="22"/>
          <w:szCs w:val="22"/>
        </w:rPr>
        <w:t>legais.</w:t>
      </w:r>
    </w:p>
    <w:p w:rsidR="008E7BCF" w:rsidRPr="000F4A8B" w:rsidRDefault="008E7BCF" w:rsidP="000F4A8B">
      <w:pPr>
        <w:tabs>
          <w:tab w:val="left" w:pos="864"/>
        </w:tabs>
        <w:spacing w:before="120" w:after="120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4D27AA" w:rsidRPr="00E70E1B" w:rsidRDefault="009F1B29" w:rsidP="000F4A8B">
      <w:pPr>
        <w:spacing w:before="120" w:after="120"/>
        <w:ind w:left="2448"/>
        <w:jc w:val="both"/>
        <w:rPr>
          <w:rFonts w:ascii="Arial" w:hAnsi="Arial" w:cs="Arial"/>
          <w:sz w:val="22"/>
          <w:szCs w:val="22"/>
        </w:rPr>
      </w:pPr>
      <w:r w:rsidRPr="009F1B29">
        <w:rPr>
          <w:rFonts w:ascii="Arial" w:hAnsi="Arial" w:cs="Arial"/>
          <w:sz w:val="22"/>
          <w:szCs w:val="22"/>
        </w:rPr>
        <w:t>Birigui – SP</w:t>
      </w:r>
      <w:r w:rsidRPr="00E70E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0E1B">
        <w:rPr>
          <w:rFonts w:ascii="Arial" w:hAnsi="Arial" w:cs="Arial"/>
          <w:sz w:val="22"/>
          <w:szCs w:val="22"/>
        </w:rPr>
        <w:t>xxxxx</w:t>
      </w:r>
      <w:proofErr w:type="spellEnd"/>
      <w:r w:rsidRPr="00E70E1B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E70E1B">
        <w:rPr>
          <w:rFonts w:ascii="Arial" w:hAnsi="Arial" w:cs="Arial"/>
          <w:sz w:val="22"/>
          <w:szCs w:val="22"/>
        </w:rPr>
        <w:t>xxxxxxxxx</w:t>
      </w:r>
      <w:proofErr w:type="spellEnd"/>
      <w:r w:rsidRPr="00E70E1B">
        <w:rPr>
          <w:rFonts w:ascii="Arial" w:hAnsi="Arial" w:cs="Arial"/>
          <w:sz w:val="22"/>
          <w:szCs w:val="22"/>
        </w:rPr>
        <w:t xml:space="preserve"> de 2016</w:t>
      </w:r>
    </w:p>
    <w:p w:rsidR="004D27AA" w:rsidRPr="00E70E1B" w:rsidRDefault="004D27AA" w:rsidP="000F4A8B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70E1B">
        <w:rPr>
          <w:rFonts w:ascii="Arial" w:eastAsia="Arial" w:hAnsi="Arial" w:cs="Arial"/>
          <w:sz w:val="22"/>
          <w:szCs w:val="22"/>
        </w:rPr>
        <w:t xml:space="preserve"> </w:t>
      </w:r>
    </w:p>
    <w:p w:rsidR="004D27AA" w:rsidRPr="00E70E1B" w:rsidRDefault="004D27AA" w:rsidP="000F4A8B">
      <w:p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Pelo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Instituto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Federal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de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Educação,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Ciência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e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Tecnologia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de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São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Paulo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-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IFSP</w:t>
      </w: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9F1B29" w:rsidRPr="00E70E1B" w:rsidRDefault="009F1B29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__________________________</w:t>
      </w:r>
    </w:p>
    <w:p w:rsidR="00250C1A" w:rsidRPr="00E70E1B" w:rsidRDefault="009F1B29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Edmar César Gomes da Silva</w:t>
      </w:r>
    </w:p>
    <w:p w:rsidR="009F1B29" w:rsidRPr="00E70E1B" w:rsidRDefault="009F1B29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 xml:space="preserve">Diretor Geral </w:t>
      </w:r>
    </w:p>
    <w:p w:rsidR="009F1B29" w:rsidRPr="00E70E1B" w:rsidRDefault="009F1B29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IFSP Câmpus Birigui</w:t>
      </w:r>
    </w:p>
    <w:p w:rsidR="009F1B29" w:rsidRPr="00E70E1B" w:rsidRDefault="009F1B29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Pela</w:t>
      </w:r>
      <w:r w:rsidRPr="00E70E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0E1B">
        <w:rPr>
          <w:rFonts w:ascii="Arial" w:hAnsi="Arial" w:cs="Arial"/>
          <w:b/>
          <w:sz w:val="22"/>
          <w:szCs w:val="22"/>
        </w:rPr>
        <w:t>CONTRATADA,</w:t>
      </w: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Testemunhas:</w:t>
      </w: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ermStart w:id="1717198950" w:edGrp="everyone"/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__________________________________</w:t>
      </w:r>
      <w:r w:rsidRPr="00E70E1B">
        <w:rPr>
          <w:rFonts w:ascii="Arial" w:hAnsi="Arial" w:cs="Arial"/>
          <w:b/>
          <w:sz w:val="22"/>
          <w:szCs w:val="22"/>
        </w:rPr>
        <w:tab/>
        <w:t> __________________________________</w:t>
      </w: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Nome:</w:t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  <w:t>Nome:</w:t>
      </w:r>
    </w:p>
    <w:p w:rsidR="004D27AA" w:rsidRPr="00E70E1B" w:rsidRDefault="004D27AA" w:rsidP="000F4A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70E1B">
        <w:rPr>
          <w:rFonts w:ascii="Arial" w:hAnsi="Arial" w:cs="Arial"/>
          <w:b/>
          <w:sz w:val="22"/>
          <w:szCs w:val="22"/>
        </w:rPr>
        <w:t>CPF:</w:t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  <w:t> </w:t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</w:r>
      <w:r w:rsidRPr="00E70E1B">
        <w:rPr>
          <w:rFonts w:ascii="Arial" w:hAnsi="Arial" w:cs="Arial"/>
          <w:b/>
          <w:sz w:val="22"/>
          <w:szCs w:val="22"/>
        </w:rPr>
        <w:tab/>
        <w:t>CPF:</w:t>
      </w:r>
      <w:r w:rsidRPr="00E70E1B">
        <w:rPr>
          <w:rFonts w:ascii="Arial" w:eastAsia="Arial" w:hAnsi="Arial" w:cs="Arial"/>
          <w:sz w:val="22"/>
          <w:szCs w:val="22"/>
        </w:rPr>
        <w:t xml:space="preserve">   </w:t>
      </w:r>
    </w:p>
    <w:permEnd w:id="1717198950"/>
    <w:p w:rsidR="008E7BCF" w:rsidRPr="000F4A8B" w:rsidRDefault="008E7BCF" w:rsidP="000F4A8B">
      <w:pPr>
        <w:spacing w:before="120" w:after="120"/>
        <w:ind w:left="2448"/>
        <w:jc w:val="both"/>
        <w:rPr>
          <w:rFonts w:ascii="Arial" w:hAnsi="Arial" w:cs="Arial"/>
          <w:sz w:val="22"/>
          <w:szCs w:val="22"/>
        </w:rPr>
      </w:pPr>
    </w:p>
    <w:sectPr w:rsidR="008E7BCF" w:rsidRPr="000F4A8B" w:rsidSect="000E18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A1" w:rsidRDefault="002644A1">
      <w:r>
        <w:separator/>
      </w:r>
    </w:p>
  </w:endnote>
  <w:endnote w:type="continuationSeparator" w:id="0">
    <w:p w:rsidR="002644A1" w:rsidRDefault="0026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6C" w:rsidRDefault="00D2456C" w:rsidP="006E2B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456C" w:rsidRDefault="00D2456C" w:rsidP="00DA49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59214"/>
      <w:docPartObj>
        <w:docPartGallery w:val="Page Numbers (Bottom of Page)"/>
        <w:docPartUnique/>
      </w:docPartObj>
    </w:sdtPr>
    <w:sdtEndPr/>
    <w:sdtContent>
      <w:p w:rsidR="005505CD" w:rsidRDefault="005505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D7">
          <w:rPr>
            <w:noProof/>
          </w:rPr>
          <w:t>3</w:t>
        </w:r>
        <w:r>
          <w:fldChar w:fldCharType="end"/>
        </w:r>
      </w:p>
    </w:sdtContent>
  </w:sdt>
  <w:p w:rsidR="00D2456C" w:rsidRDefault="00D2456C" w:rsidP="00DA4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A1" w:rsidRDefault="002644A1">
      <w:r>
        <w:separator/>
      </w:r>
    </w:p>
  </w:footnote>
  <w:footnote w:type="continuationSeparator" w:id="0">
    <w:p w:rsidR="002644A1" w:rsidRDefault="0026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6C" w:rsidRDefault="00D2456C">
    <w:pPr>
      <w:pStyle w:val="Cabealho"/>
    </w:pPr>
    <w:r>
      <w:rPr>
        <w:noProof/>
        <w:lang w:eastAsia="pt-BR"/>
      </w:rPr>
      <w:drawing>
        <wp:anchor distT="0" distB="180340" distL="114935" distR="114935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836420" cy="750570"/>
          <wp:effectExtent l="19050" t="19050" r="11430" b="1143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5057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6C" w:rsidRDefault="00D2456C" w:rsidP="00250C1A">
    <w:pPr>
      <w:pStyle w:val="Cabealho"/>
      <w:tabs>
        <w:tab w:val="left" w:pos="4440"/>
        <w:tab w:val="center" w:pos="4535"/>
      </w:tabs>
      <w:rPr>
        <w:lang w:eastAsia="pt-BR"/>
      </w:rPr>
    </w:pPr>
    <w:r>
      <w:rPr>
        <w:noProof/>
        <w:lang w:eastAsia="pt-BR"/>
      </w:rPr>
      <w:drawing>
        <wp:anchor distT="0" distB="180340" distL="114935" distR="114935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836420" cy="750570"/>
          <wp:effectExtent l="19050" t="19050" r="11430" b="1143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5057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540" w:hanging="360"/>
      </w:pPr>
      <w:rPr>
        <w:rFonts w:ascii="Arial" w:eastAsia="Times New Roman" w:hAnsi="Arial" w:cs="Arial"/>
        <w:i w:val="0"/>
        <w:sz w:val="22"/>
        <w:szCs w:val="22"/>
      </w:rPr>
    </w:lvl>
  </w:abstractNum>
  <w:abstractNum w:abstractNumId="3" w15:restartNumberingAfterBreak="0">
    <w:nsid w:val="08832FD3"/>
    <w:multiLevelType w:val="multilevel"/>
    <w:tmpl w:val="A900E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931530"/>
    <w:multiLevelType w:val="hybridMultilevel"/>
    <w:tmpl w:val="35B01366"/>
    <w:lvl w:ilvl="0" w:tplc="77A0D8EC">
      <w:start w:val="1"/>
      <w:numFmt w:val="lowerRoman"/>
      <w:lvlText w:val="%1."/>
      <w:lvlJc w:val="righ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400C3B20"/>
    <w:multiLevelType w:val="multilevel"/>
    <w:tmpl w:val="7854A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14E06"/>
    <w:multiLevelType w:val="multilevel"/>
    <w:tmpl w:val="E940D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C7A4CA3"/>
    <w:multiLevelType w:val="multilevel"/>
    <w:tmpl w:val="F5B0E3C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226FE4"/>
    <w:multiLevelType w:val="hybridMultilevel"/>
    <w:tmpl w:val="08A2B03C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07"/>
    <w:rsid w:val="00024A69"/>
    <w:rsid w:val="000309EA"/>
    <w:rsid w:val="00033381"/>
    <w:rsid w:val="00045444"/>
    <w:rsid w:val="000476C4"/>
    <w:rsid w:val="000572E1"/>
    <w:rsid w:val="0007090B"/>
    <w:rsid w:val="000724E1"/>
    <w:rsid w:val="00080038"/>
    <w:rsid w:val="00095032"/>
    <w:rsid w:val="00096E8B"/>
    <w:rsid w:val="00097AA3"/>
    <w:rsid w:val="000A6371"/>
    <w:rsid w:val="000B3E59"/>
    <w:rsid w:val="000C5E51"/>
    <w:rsid w:val="000D1A98"/>
    <w:rsid w:val="000D478B"/>
    <w:rsid w:val="000D65C5"/>
    <w:rsid w:val="000E18A5"/>
    <w:rsid w:val="000E2A6D"/>
    <w:rsid w:val="000F4A8B"/>
    <w:rsid w:val="00110ACA"/>
    <w:rsid w:val="0011101B"/>
    <w:rsid w:val="00111F80"/>
    <w:rsid w:val="001126DB"/>
    <w:rsid w:val="00117F19"/>
    <w:rsid w:val="0012434A"/>
    <w:rsid w:val="00133174"/>
    <w:rsid w:val="00136023"/>
    <w:rsid w:val="001449A0"/>
    <w:rsid w:val="00154517"/>
    <w:rsid w:val="00156781"/>
    <w:rsid w:val="00161981"/>
    <w:rsid w:val="0016445B"/>
    <w:rsid w:val="00165ED0"/>
    <w:rsid w:val="001660A3"/>
    <w:rsid w:val="00184AED"/>
    <w:rsid w:val="001B239E"/>
    <w:rsid w:val="001B4930"/>
    <w:rsid w:val="001B4BF2"/>
    <w:rsid w:val="001E5AC2"/>
    <w:rsid w:val="001F5C16"/>
    <w:rsid w:val="0020127E"/>
    <w:rsid w:val="00206E13"/>
    <w:rsid w:val="00216899"/>
    <w:rsid w:val="002216F2"/>
    <w:rsid w:val="002249DC"/>
    <w:rsid w:val="002329E2"/>
    <w:rsid w:val="00242240"/>
    <w:rsid w:val="002448FD"/>
    <w:rsid w:val="00250C1A"/>
    <w:rsid w:val="002603D3"/>
    <w:rsid w:val="002644A1"/>
    <w:rsid w:val="00280D85"/>
    <w:rsid w:val="00284A60"/>
    <w:rsid w:val="00291B76"/>
    <w:rsid w:val="00294A4C"/>
    <w:rsid w:val="002A0A59"/>
    <w:rsid w:val="002B5E76"/>
    <w:rsid w:val="002C28B4"/>
    <w:rsid w:val="002D17E1"/>
    <w:rsid w:val="002D39DF"/>
    <w:rsid w:val="002D3BF2"/>
    <w:rsid w:val="002D553E"/>
    <w:rsid w:val="002D6F89"/>
    <w:rsid w:val="002E2EAA"/>
    <w:rsid w:val="002E3D1D"/>
    <w:rsid w:val="002F4508"/>
    <w:rsid w:val="003121ED"/>
    <w:rsid w:val="003166E4"/>
    <w:rsid w:val="00324377"/>
    <w:rsid w:val="00324385"/>
    <w:rsid w:val="00326D40"/>
    <w:rsid w:val="00330220"/>
    <w:rsid w:val="003600CF"/>
    <w:rsid w:val="00364B03"/>
    <w:rsid w:val="0038147E"/>
    <w:rsid w:val="003970E9"/>
    <w:rsid w:val="003A5519"/>
    <w:rsid w:val="003A5AE3"/>
    <w:rsid w:val="003B085F"/>
    <w:rsid w:val="003B21CF"/>
    <w:rsid w:val="003E4FF6"/>
    <w:rsid w:val="00407070"/>
    <w:rsid w:val="00423189"/>
    <w:rsid w:val="00432C55"/>
    <w:rsid w:val="00433789"/>
    <w:rsid w:val="004647A9"/>
    <w:rsid w:val="00465BB9"/>
    <w:rsid w:val="004675B1"/>
    <w:rsid w:val="00482F70"/>
    <w:rsid w:val="0048671D"/>
    <w:rsid w:val="00486F95"/>
    <w:rsid w:val="004974D5"/>
    <w:rsid w:val="004B6AAF"/>
    <w:rsid w:val="004D061F"/>
    <w:rsid w:val="004D27AA"/>
    <w:rsid w:val="004D3F84"/>
    <w:rsid w:val="004D4138"/>
    <w:rsid w:val="004E2166"/>
    <w:rsid w:val="004E2FE3"/>
    <w:rsid w:val="004F67DD"/>
    <w:rsid w:val="0050732C"/>
    <w:rsid w:val="00541A7F"/>
    <w:rsid w:val="005445E8"/>
    <w:rsid w:val="00544E4A"/>
    <w:rsid w:val="00550426"/>
    <w:rsid w:val="005505CD"/>
    <w:rsid w:val="00550FDF"/>
    <w:rsid w:val="0055227A"/>
    <w:rsid w:val="00553C38"/>
    <w:rsid w:val="00556A92"/>
    <w:rsid w:val="00556E6C"/>
    <w:rsid w:val="0057630C"/>
    <w:rsid w:val="005818D5"/>
    <w:rsid w:val="00581D3E"/>
    <w:rsid w:val="005822A2"/>
    <w:rsid w:val="00583BD9"/>
    <w:rsid w:val="00585077"/>
    <w:rsid w:val="00595AB4"/>
    <w:rsid w:val="00595BE2"/>
    <w:rsid w:val="005A017A"/>
    <w:rsid w:val="005A0E16"/>
    <w:rsid w:val="005A39D0"/>
    <w:rsid w:val="005A7937"/>
    <w:rsid w:val="005A7CA0"/>
    <w:rsid w:val="005C3718"/>
    <w:rsid w:val="005E34B4"/>
    <w:rsid w:val="00603577"/>
    <w:rsid w:val="00603C31"/>
    <w:rsid w:val="006054AF"/>
    <w:rsid w:val="006079EC"/>
    <w:rsid w:val="00616CF4"/>
    <w:rsid w:val="006176D9"/>
    <w:rsid w:val="006346B8"/>
    <w:rsid w:val="00642B20"/>
    <w:rsid w:val="006670F3"/>
    <w:rsid w:val="006A0AE1"/>
    <w:rsid w:val="006A3452"/>
    <w:rsid w:val="006B6DCA"/>
    <w:rsid w:val="006C0C3E"/>
    <w:rsid w:val="006C14E9"/>
    <w:rsid w:val="006C1A50"/>
    <w:rsid w:val="006C394A"/>
    <w:rsid w:val="006D282D"/>
    <w:rsid w:val="006D3A27"/>
    <w:rsid w:val="006D7888"/>
    <w:rsid w:val="006E2B4F"/>
    <w:rsid w:val="006F3482"/>
    <w:rsid w:val="006F54AB"/>
    <w:rsid w:val="006F55E8"/>
    <w:rsid w:val="006F7ACB"/>
    <w:rsid w:val="0070032C"/>
    <w:rsid w:val="00707FD1"/>
    <w:rsid w:val="00716B7E"/>
    <w:rsid w:val="00717032"/>
    <w:rsid w:val="007239BB"/>
    <w:rsid w:val="00726770"/>
    <w:rsid w:val="00733230"/>
    <w:rsid w:val="00740221"/>
    <w:rsid w:val="00745400"/>
    <w:rsid w:val="00750054"/>
    <w:rsid w:val="0075119C"/>
    <w:rsid w:val="007515D0"/>
    <w:rsid w:val="00752DF1"/>
    <w:rsid w:val="00760EC6"/>
    <w:rsid w:val="00764EC8"/>
    <w:rsid w:val="00765743"/>
    <w:rsid w:val="00765D4A"/>
    <w:rsid w:val="007703CA"/>
    <w:rsid w:val="00773EC7"/>
    <w:rsid w:val="007802B6"/>
    <w:rsid w:val="00780340"/>
    <w:rsid w:val="007922B1"/>
    <w:rsid w:val="00794021"/>
    <w:rsid w:val="007A089F"/>
    <w:rsid w:val="007B0FF1"/>
    <w:rsid w:val="007B4544"/>
    <w:rsid w:val="007C1069"/>
    <w:rsid w:val="007C29C6"/>
    <w:rsid w:val="007D1919"/>
    <w:rsid w:val="007D406E"/>
    <w:rsid w:val="007D52EA"/>
    <w:rsid w:val="007E0E8A"/>
    <w:rsid w:val="007F154B"/>
    <w:rsid w:val="007F168F"/>
    <w:rsid w:val="0082103B"/>
    <w:rsid w:val="008265A8"/>
    <w:rsid w:val="00834472"/>
    <w:rsid w:val="00834A99"/>
    <w:rsid w:val="00836A09"/>
    <w:rsid w:val="00841438"/>
    <w:rsid w:val="00846484"/>
    <w:rsid w:val="008472D2"/>
    <w:rsid w:val="008528A9"/>
    <w:rsid w:val="00853536"/>
    <w:rsid w:val="00854EF3"/>
    <w:rsid w:val="008719D4"/>
    <w:rsid w:val="008778F3"/>
    <w:rsid w:val="008A5AB8"/>
    <w:rsid w:val="008B1D21"/>
    <w:rsid w:val="008B4943"/>
    <w:rsid w:val="008B5042"/>
    <w:rsid w:val="008D4AD6"/>
    <w:rsid w:val="008D4C60"/>
    <w:rsid w:val="008D6E36"/>
    <w:rsid w:val="008E1F64"/>
    <w:rsid w:val="008E7BCF"/>
    <w:rsid w:val="008F2E6D"/>
    <w:rsid w:val="008F37F9"/>
    <w:rsid w:val="00903AE2"/>
    <w:rsid w:val="00911DF4"/>
    <w:rsid w:val="009122A1"/>
    <w:rsid w:val="0091427B"/>
    <w:rsid w:val="00917744"/>
    <w:rsid w:val="00921EAA"/>
    <w:rsid w:val="009267DB"/>
    <w:rsid w:val="00930E3A"/>
    <w:rsid w:val="00952934"/>
    <w:rsid w:val="0096353B"/>
    <w:rsid w:val="0097671C"/>
    <w:rsid w:val="00976E3D"/>
    <w:rsid w:val="009841E4"/>
    <w:rsid w:val="009B71E6"/>
    <w:rsid w:val="009B79F8"/>
    <w:rsid w:val="009C779D"/>
    <w:rsid w:val="009C7EF8"/>
    <w:rsid w:val="009D1251"/>
    <w:rsid w:val="009E365B"/>
    <w:rsid w:val="009E7545"/>
    <w:rsid w:val="009E7607"/>
    <w:rsid w:val="009F1B29"/>
    <w:rsid w:val="009F1D9E"/>
    <w:rsid w:val="00A11E41"/>
    <w:rsid w:val="00A17F82"/>
    <w:rsid w:val="00A319C6"/>
    <w:rsid w:val="00A35B15"/>
    <w:rsid w:val="00A53BDC"/>
    <w:rsid w:val="00A548BF"/>
    <w:rsid w:val="00A714C9"/>
    <w:rsid w:val="00A85517"/>
    <w:rsid w:val="00A865F2"/>
    <w:rsid w:val="00AA2854"/>
    <w:rsid w:val="00AB35AC"/>
    <w:rsid w:val="00AB3C5F"/>
    <w:rsid w:val="00AB562C"/>
    <w:rsid w:val="00AD5909"/>
    <w:rsid w:val="00AE3A95"/>
    <w:rsid w:val="00B00032"/>
    <w:rsid w:val="00B02526"/>
    <w:rsid w:val="00B10059"/>
    <w:rsid w:val="00B13551"/>
    <w:rsid w:val="00B17D1B"/>
    <w:rsid w:val="00B20FD6"/>
    <w:rsid w:val="00B21033"/>
    <w:rsid w:val="00B2445C"/>
    <w:rsid w:val="00B27B88"/>
    <w:rsid w:val="00B43480"/>
    <w:rsid w:val="00B43DBA"/>
    <w:rsid w:val="00B45BDC"/>
    <w:rsid w:val="00B5507B"/>
    <w:rsid w:val="00B60DDF"/>
    <w:rsid w:val="00B61351"/>
    <w:rsid w:val="00B70463"/>
    <w:rsid w:val="00BA3CE8"/>
    <w:rsid w:val="00BA775D"/>
    <w:rsid w:val="00BB4A07"/>
    <w:rsid w:val="00BB7BD0"/>
    <w:rsid w:val="00BC1578"/>
    <w:rsid w:val="00BD2EB7"/>
    <w:rsid w:val="00C023F2"/>
    <w:rsid w:val="00C11500"/>
    <w:rsid w:val="00C24A60"/>
    <w:rsid w:val="00C3030D"/>
    <w:rsid w:val="00C46EEB"/>
    <w:rsid w:val="00C5039E"/>
    <w:rsid w:val="00C55123"/>
    <w:rsid w:val="00C628D4"/>
    <w:rsid w:val="00C6482B"/>
    <w:rsid w:val="00C64DD3"/>
    <w:rsid w:val="00C656FB"/>
    <w:rsid w:val="00C757C1"/>
    <w:rsid w:val="00C75D0A"/>
    <w:rsid w:val="00C91BAF"/>
    <w:rsid w:val="00C92B6B"/>
    <w:rsid w:val="00CA305E"/>
    <w:rsid w:val="00CA72AA"/>
    <w:rsid w:val="00CB2840"/>
    <w:rsid w:val="00CC27A7"/>
    <w:rsid w:val="00CC5E6F"/>
    <w:rsid w:val="00CC6372"/>
    <w:rsid w:val="00CC72B0"/>
    <w:rsid w:val="00CE5BF8"/>
    <w:rsid w:val="00CE7B22"/>
    <w:rsid w:val="00CF66D9"/>
    <w:rsid w:val="00D0300F"/>
    <w:rsid w:val="00D1043A"/>
    <w:rsid w:val="00D2456C"/>
    <w:rsid w:val="00D24FAC"/>
    <w:rsid w:val="00D346D2"/>
    <w:rsid w:val="00D40AF2"/>
    <w:rsid w:val="00D433F4"/>
    <w:rsid w:val="00D557A1"/>
    <w:rsid w:val="00D60143"/>
    <w:rsid w:val="00D6092C"/>
    <w:rsid w:val="00D64774"/>
    <w:rsid w:val="00D666BC"/>
    <w:rsid w:val="00D72549"/>
    <w:rsid w:val="00D739C2"/>
    <w:rsid w:val="00D77E38"/>
    <w:rsid w:val="00D83D11"/>
    <w:rsid w:val="00D93184"/>
    <w:rsid w:val="00D950F3"/>
    <w:rsid w:val="00D971BE"/>
    <w:rsid w:val="00DA22D7"/>
    <w:rsid w:val="00DA49A8"/>
    <w:rsid w:val="00DB08F0"/>
    <w:rsid w:val="00DC213F"/>
    <w:rsid w:val="00DD3D6B"/>
    <w:rsid w:val="00DD48D7"/>
    <w:rsid w:val="00DD5B67"/>
    <w:rsid w:val="00DE446E"/>
    <w:rsid w:val="00DE5547"/>
    <w:rsid w:val="00DE7089"/>
    <w:rsid w:val="00E017E3"/>
    <w:rsid w:val="00E01EFA"/>
    <w:rsid w:val="00E123EA"/>
    <w:rsid w:val="00E15D15"/>
    <w:rsid w:val="00E23683"/>
    <w:rsid w:val="00E237F7"/>
    <w:rsid w:val="00E25778"/>
    <w:rsid w:val="00E267AB"/>
    <w:rsid w:val="00E36EC9"/>
    <w:rsid w:val="00E465FD"/>
    <w:rsid w:val="00E67D10"/>
    <w:rsid w:val="00E70D7B"/>
    <w:rsid w:val="00E70E1B"/>
    <w:rsid w:val="00E84252"/>
    <w:rsid w:val="00EA1327"/>
    <w:rsid w:val="00EB0FE6"/>
    <w:rsid w:val="00EC3FE3"/>
    <w:rsid w:val="00EC65B8"/>
    <w:rsid w:val="00EC6F96"/>
    <w:rsid w:val="00ED5D37"/>
    <w:rsid w:val="00EE4D58"/>
    <w:rsid w:val="00F03EE9"/>
    <w:rsid w:val="00F23A5B"/>
    <w:rsid w:val="00F37E36"/>
    <w:rsid w:val="00F471CD"/>
    <w:rsid w:val="00F5026D"/>
    <w:rsid w:val="00F55905"/>
    <w:rsid w:val="00F638EE"/>
    <w:rsid w:val="00F64B43"/>
    <w:rsid w:val="00F668C9"/>
    <w:rsid w:val="00F74FDC"/>
    <w:rsid w:val="00F83F8D"/>
    <w:rsid w:val="00F94955"/>
    <w:rsid w:val="00FC43AC"/>
    <w:rsid w:val="00FC49EC"/>
    <w:rsid w:val="00FD0619"/>
    <w:rsid w:val="00FE6DB6"/>
    <w:rsid w:val="00FE6E59"/>
    <w:rsid w:val="00FE7260"/>
    <w:rsid w:val="00FE7AB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FBF6FB3F-52F6-4C4B-AA38-4B62D93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5760"/>
        <w:tab w:val="left" w:pos="7200"/>
      </w:tabs>
      <w:spacing w:line="240" w:lineRule="exact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448"/>
      </w:tabs>
      <w:spacing w:line="240" w:lineRule="exact"/>
      <w:outlineLvl w:val="2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  <w:i w:val="0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b/>
    </w:rPr>
  </w:style>
  <w:style w:type="character" w:customStyle="1" w:styleId="WW8Num14z0">
    <w:name w:val="WW8Num14z0"/>
    <w:rPr>
      <w:rFonts w:ascii="Arial" w:eastAsia="Times New Roman" w:hAnsi="Arial" w:cs="Arial"/>
      <w:i w:val="0"/>
      <w:sz w:val="22"/>
      <w:szCs w:val="22"/>
    </w:rPr>
  </w:style>
  <w:style w:type="character" w:customStyle="1" w:styleId="WW8Num15z0">
    <w:name w:val="WW8Num15z0"/>
    <w:rPr>
      <w:b/>
    </w:rPr>
  </w:style>
  <w:style w:type="character" w:customStyle="1" w:styleId="WW8Num22z0">
    <w:name w:val="WW8Num22z0"/>
    <w:rPr>
      <w:rFonts w:ascii="Arial" w:eastAsia="Times New Roman" w:hAnsi="Arial" w:cs="Arial"/>
      <w:i w:val="0"/>
      <w:sz w:val="22"/>
      <w:szCs w:val="22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31z0">
    <w:name w:val="WW8Num31z0"/>
    <w:rPr>
      <w:rFonts w:ascii="Arial" w:eastAsia="Times New Roman" w:hAnsi="Arial" w:cs="Arial"/>
      <w:i w:val="0"/>
      <w:sz w:val="22"/>
      <w:szCs w:val="22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PARAGRAFO11Char">
    <w:name w:val="PARAGRAFO 1.1 Char"/>
    <w:rPr>
      <w:rFonts w:ascii="Courier" w:hAnsi="Courier" w:cs="Courier"/>
      <w:sz w:val="24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spacing w:line="240" w:lineRule="exact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NormalParagraphStyle">
    <w:name w:val="NormalParagraphStyle"/>
    <w:basedOn w:val="Normal"/>
    <w:pPr>
      <w:autoSpaceDE w:val="0"/>
      <w:spacing w:line="288" w:lineRule="auto"/>
      <w:textAlignment w:val="center"/>
    </w:pPr>
    <w:rPr>
      <w:color w:val="000000"/>
      <w:lang w:val="en-GB"/>
    </w:rPr>
  </w:style>
  <w:style w:type="paragraph" w:customStyle="1" w:styleId="PARAGRAFONORMAL">
    <w:name w:val="PARAGRAFO NORMAL"/>
    <w:pPr>
      <w:suppressAutoHyphens/>
      <w:spacing w:line="240" w:lineRule="exact"/>
      <w:jc w:val="both"/>
    </w:pPr>
    <w:rPr>
      <w:rFonts w:ascii="Courier" w:hAnsi="Courier" w:cs="Courier"/>
      <w:sz w:val="24"/>
      <w:lang w:eastAsia="zh-CN"/>
    </w:rPr>
  </w:style>
  <w:style w:type="paragraph" w:customStyle="1" w:styleId="PARAGRAFOITEM">
    <w:name w:val="PARAGRAFO ITEM"/>
    <w:pPr>
      <w:tabs>
        <w:tab w:val="left" w:pos="432"/>
      </w:tabs>
      <w:suppressAutoHyphens/>
      <w:spacing w:line="240" w:lineRule="exact"/>
      <w:ind w:left="720"/>
      <w:jc w:val="both"/>
    </w:pPr>
    <w:rPr>
      <w:rFonts w:ascii="Courier" w:hAnsi="Courier" w:cs="Courier"/>
      <w:sz w:val="24"/>
      <w:lang w:eastAsia="zh-CN"/>
    </w:rPr>
  </w:style>
  <w:style w:type="paragraph" w:customStyle="1" w:styleId="BLOCO11">
    <w:name w:val="BLOCO 1.1"/>
    <w:pPr>
      <w:suppressAutoHyphens/>
      <w:spacing w:line="240" w:lineRule="exact"/>
      <w:ind w:left="1440"/>
      <w:jc w:val="both"/>
    </w:pPr>
    <w:rPr>
      <w:rFonts w:ascii="Courier" w:hAnsi="Courier" w:cs="Courier"/>
      <w:sz w:val="24"/>
      <w:lang w:eastAsia="zh-CN"/>
    </w:rPr>
  </w:style>
  <w:style w:type="paragraph" w:customStyle="1" w:styleId="PARAGRAFO11">
    <w:name w:val="PARAGRAFO 1.1"/>
    <w:pPr>
      <w:suppressAutoHyphens/>
      <w:spacing w:line="240" w:lineRule="exact"/>
      <w:ind w:left="1440" w:hanging="720"/>
      <w:jc w:val="both"/>
    </w:pPr>
    <w:rPr>
      <w:rFonts w:ascii="Courier" w:hAnsi="Courier" w:cs="Courier"/>
      <w:sz w:val="24"/>
      <w:lang w:eastAsia="zh-CN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52D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52DF1"/>
    <w:rPr>
      <w:rFonts w:ascii="Segoe UI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link w:val="PargrafodaListaChar"/>
    <w:uiPriority w:val="99"/>
    <w:qFormat/>
    <w:rsid w:val="009F1D9E"/>
    <w:pPr>
      <w:suppressAutoHyphens w:val="0"/>
      <w:ind w:left="708"/>
    </w:pPr>
    <w:rPr>
      <w:rFonts w:ascii="Arial" w:hAnsi="Arial"/>
      <w:sz w:val="22"/>
      <w:lang w:eastAsia="pt-BR"/>
    </w:rPr>
  </w:style>
  <w:style w:type="paragraph" w:styleId="Recuodecorpodetexto2">
    <w:name w:val="Body Text Indent 2"/>
    <w:basedOn w:val="Normal"/>
    <w:link w:val="Recuodecorpodetexto2Char"/>
    <w:rsid w:val="00716B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16B7E"/>
    <w:rPr>
      <w:lang w:eastAsia="zh-CN"/>
    </w:rPr>
  </w:style>
  <w:style w:type="paragraph" w:customStyle="1" w:styleId="BodyText21">
    <w:name w:val="Body Text 21"/>
    <w:basedOn w:val="Normal"/>
    <w:rsid w:val="002D39DF"/>
    <w:pPr>
      <w:suppressAutoHyphens w:val="0"/>
      <w:snapToGrid w:val="0"/>
      <w:jc w:val="both"/>
    </w:pPr>
    <w:rPr>
      <w:sz w:val="24"/>
      <w:lang w:eastAsia="pt-BR"/>
    </w:rPr>
  </w:style>
  <w:style w:type="character" w:customStyle="1" w:styleId="PargrafodaListaChar">
    <w:name w:val="Parágrafo da Lista Char"/>
    <w:link w:val="PargrafodaLista"/>
    <w:uiPriority w:val="99"/>
    <w:locked/>
    <w:rsid w:val="0038147E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505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B73D-B304-459A-9A2C-07D3DDCB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Pedro Vicente, 625 - Canindé - São Paulo - SP - CEP 01109-010 - Tel: (11) 2763-7518 / Fax: (11) 2763-7653</vt:lpstr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Pedro Vicente, 625 - Canindé - São Paulo - SP - CEP 01109-010 - Tel: (11) 2763-7518 / Fax: (11) 2763-7653</dc:title>
  <dc:subject/>
  <dc:creator>Usuário</dc:creator>
  <cp:keywords/>
  <cp:lastModifiedBy>Instituto Federal de São Paulo</cp:lastModifiedBy>
  <cp:revision>9</cp:revision>
  <cp:lastPrinted>2016-01-13T16:03:00Z</cp:lastPrinted>
  <dcterms:created xsi:type="dcterms:W3CDTF">2016-01-11T18:30:00Z</dcterms:created>
  <dcterms:modified xsi:type="dcterms:W3CDTF">2016-02-01T15:58:00Z</dcterms:modified>
</cp:coreProperties>
</file>