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</w:t>
      </w:r>
      <w:proofErr w:type="spellStart"/>
      <w:r w:rsidR="003C6947" w:rsidRPr="00185512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3C6947" w:rsidRPr="00185512">
        <w:rPr>
          <w:rFonts w:ascii="Times New Roman" w:hAnsi="Times New Roman" w:cs="Times New Roman"/>
          <w:sz w:val="24"/>
          <w:szCs w:val="24"/>
        </w:rPr>
        <w:t xml:space="preserve"> </w:t>
      </w:r>
      <w:r w:rsidR="00D645CB">
        <w:rPr>
          <w:rFonts w:ascii="Times New Roman" w:hAnsi="Times New Roman" w:cs="Times New Roman"/>
          <w:sz w:val="24"/>
          <w:szCs w:val="24"/>
          <w:u w:val="single"/>
        </w:rPr>
        <w:t xml:space="preserve">Birigui </w:t>
      </w:r>
      <w:bookmarkStart w:id="0" w:name="_GoBack"/>
      <w:bookmarkEnd w:id="0"/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201___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1B0F12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Birigui</w:t>
      </w:r>
      <w:r w:rsidR="000547F8">
        <w:rPr>
          <w:rFonts w:ascii="Times New Roman" w:hAnsi="Times New Roman" w:cs="Times New Roman"/>
          <w:sz w:val="24"/>
          <w:szCs w:val="24"/>
        </w:rPr>
        <w:t xml:space="preserve">(SP), ____ de ________________________ </w:t>
      </w:r>
      <w:proofErr w:type="spellStart"/>
      <w:r w:rsidR="00054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547F8">
        <w:rPr>
          <w:rFonts w:ascii="Times New Roman" w:hAnsi="Times New Roman" w:cs="Times New Roman"/>
          <w:sz w:val="24"/>
          <w:szCs w:val="24"/>
        </w:rPr>
        <w:t xml:space="preserve"> 201___.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1B0F12"/>
    <w:rsid w:val="0034206C"/>
    <w:rsid w:val="003652ED"/>
    <w:rsid w:val="003C6947"/>
    <w:rsid w:val="00672170"/>
    <w:rsid w:val="00687730"/>
    <w:rsid w:val="006D0480"/>
    <w:rsid w:val="008C2F2A"/>
    <w:rsid w:val="00A918AD"/>
    <w:rsid w:val="00B32E77"/>
    <w:rsid w:val="00BC2977"/>
    <w:rsid w:val="00D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IFSP-CTI</cp:lastModifiedBy>
  <cp:revision>4</cp:revision>
  <dcterms:created xsi:type="dcterms:W3CDTF">2017-02-24T18:44:00Z</dcterms:created>
  <dcterms:modified xsi:type="dcterms:W3CDTF">2017-03-10T17:36:00Z</dcterms:modified>
</cp:coreProperties>
</file>